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813826077"/>
        <w:docPartObj>
          <w:docPartGallery w:val="Cover Pages"/>
          <w:docPartUnique/>
        </w:docPartObj>
      </w:sdtPr>
      <w:sdtEndPr>
        <w:rPr>
          <w:rFonts w:ascii="Times New Roman" w:hAnsi="Times New Roman" w:cs="Times New Roman"/>
          <w:b/>
          <w:sz w:val="24"/>
        </w:rPr>
      </w:sdtEndPr>
      <w:sdtContent>
        <w:p w:rsidR="00F67E44" w:rsidRDefault="00361746">
          <w:r>
            <w:rPr>
              <w:rFonts w:ascii="Times New Roman" w:hAnsi="Times New Roman" w:cs="Times New Roman"/>
              <w:b/>
              <w:noProof/>
              <w:sz w:val="24"/>
            </w:rPr>
            <w:drawing>
              <wp:anchor distT="0" distB="0" distL="114300" distR="114300" simplePos="0" relativeHeight="251660288" behindDoc="0" locked="0" layoutInCell="1" allowOverlap="1" wp14:anchorId="61F2F9DA" wp14:editId="4167FBC2">
                <wp:simplePos x="0" y="0"/>
                <wp:positionH relativeFrom="margin">
                  <wp:posOffset>2053590</wp:posOffset>
                </wp:positionH>
                <wp:positionV relativeFrom="paragraph">
                  <wp:posOffset>-276225</wp:posOffset>
                </wp:positionV>
                <wp:extent cx="1836420" cy="150304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e_logo.png"/>
                        <pic:cNvPicPr/>
                      </pic:nvPicPr>
                      <pic:blipFill>
                        <a:blip r:embed="rId7">
                          <a:extLst>
                            <a:ext uri="{28A0092B-C50C-407E-A947-70E740481C1C}">
                              <a14:useLocalDpi xmlns:a14="http://schemas.microsoft.com/office/drawing/2010/main" val="0"/>
                            </a:ext>
                          </a:extLst>
                        </a:blip>
                        <a:stretch>
                          <a:fillRect/>
                        </a:stretch>
                      </pic:blipFill>
                      <pic:spPr>
                        <a:xfrm>
                          <a:off x="0" y="0"/>
                          <a:ext cx="1836420" cy="1503045"/>
                        </a:xfrm>
                        <a:prstGeom prst="rect">
                          <a:avLst/>
                        </a:prstGeom>
                      </pic:spPr>
                    </pic:pic>
                  </a:graphicData>
                </a:graphic>
                <wp14:sizeRelH relativeFrom="margin">
                  <wp14:pctWidth>0</wp14:pctWidth>
                </wp14:sizeRelH>
                <wp14:sizeRelV relativeFrom="margin">
                  <wp14:pctHeight>0</wp14:pctHeight>
                </wp14:sizeRelV>
              </wp:anchor>
            </w:drawing>
          </w:r>
          <w:r w:rsidR="00154A30">
            <w:rPr>
              <w:noProof/>
            </w:rPr>
            <mc:AlternateContent>
              <mc:Choice Requires="wpg">
                <w:drawing>
                  <wp:anchor distT="0" distB="0" distL="114300" distR="114300" simplePos="0" relativeHeight="251659264" behindDoc="1" locked="0" layoutInCell="1" allowOverlap="1" wp14:anchorId="46006DCB" wp14:editId="1980E52E">
                    <wp:simplePos x="0" y="0"/>
                    <wp:positionH relativeFrom="page">
                      <wp:posOffset>447675</wp:posOffset>
                    </wp:positionH>
                    <wp:positionV relativeFrom="page">
                      <wp:posOffset>523875</wp:posOffset>
                    </wp:positionV>
                    <wp:extent cx="6862446" cy="9009380"/>
                    <wp:effectExtent l="0" t="0" r="14605" b="1270"/>
                    <wp:wrapNone/>
                    <wp:docPr id="119" name="Group 119"/>
                    <wp:cNvGraphicFramePr/>
                    <a:graphic xmlns:a="http://schemas.openxmlformats.org/drawingml/2006/main">
                      <a:graphicData uri="http://schemas.microsoft.com/office/word/2010/wordprocessingGroup">
                        <wpg:wgp>
                          <wpg:cNvGrpSpPr/>
                          <wpg:grpSpPr>
                            <a:xfrm>
                              <a:off x="0" y="0"/>
                              <a:ext cx="6862446" cy="9009380"/>
                              <a:chOff x="0" y="0"/>
                              <a:chExt cx="6867533" cy="9136518"/>
                            </a:xfrm>
                          </wpg:grpSpPr>
                          <wps:wsp>
                            <wps:cNvPr id="120" name="Rectangle 120"/>
                            <wps:cNvSpPr/>
                            <wps:spPr>
                              <a:xfrm>
                                <a:off x="0" y="7315200"/>
                                <a:ext cx="6858000" cy="143182"/>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9533" y="7437749"/>
                                <a:ext cx="6858000" cy="1698769"/>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1075790277"/>
                                    <w:dataBinding w:prefixMappings="xmlns:ns0='http://purl.org/dc/elements/1.1/' xmlns:ns1='http://schemas.openxmlformats.org/package/2006/metadata/core-properties' " w:xpath="/ns1:coreProperties[1]/ns0:creator[1]" w:storeItemID="{6C3C8BC8-F283-45AE-878A-BAB7291924A1}"/>
                                    <w:text/>
                                  </w:sdtPr>
                                  <w:sdtEndPr/>
                                  <w:sdtContent>
                                    <w:p w:rsidR="00F67E44" w:rsidRDefault="00F67E44">
                                      <w:pPr>
                                        <w:pStyle w:val="NoSpacing"/>
                                        <w:rPr>
                                          <w:color w:val="FFFFFF" w:themeColor="background1"/>
                                          <w:sz w:val="32"/>
                                          <w:szCs w:val="32"/>
                                        </w:rPr>
                                      </w:pPr>
                                      <w:r>
                                        <w:rPr>
                                          <w:color w:val="FFFFFF" w:themeColor="background1"/>
                                          <w:sz w:val="32"/>
                                          <w:szCs w:val="32"/>
                                        </w:rPr>
                                        <w:t>Allison Reefer</w:t>
                                      </w:r>
                                    </w:p>
                                  </w:sdtContent>
                                </w:sdt>
                                <w:p w:rsidR="00F67E44" w:rsidRDefault="006B3930">
                                  <w:pPr>
                                    <w:pStyle w:val="NoSpacing"/>
                                    <w:rPr>
                                      <w:caps/>
                                      <w:color w:val="FFFFFF" w:themeColor="background1"/>
                                    </w:rPr>
                                  </w:pPr>
                                  <w:sdt>
                                    <w:sdtPr>
                                      <w:rPr>
                                        <w:caps/>
                                        <w:color w:val="FFFFFF" w:themeColor="background1"/>
                                      </w:rPr>
                                      <w:alias w:val="Company"/>
                                      <w:tag w:val=""/>
                                      <w:id w:val="1792929824"/>
                                      <w:dataBinding w:prefixMappings="xmlns:ns0='http://schemas.openxmlformats.org/officeDocument/2006/extended-properties' " w:xpath="/ns0:Properties[1]/ns0:Company[1]" w:storeItemID="{6668398D-A668-4E3E-A5EB-62B293D839F1}"/>
                                      <w:text/>
                                    </w:sdtPr>
                                    <w:sdtEndPr/>
                                    <w:sdtContent>
                                      <w:r w:rsidR="00F67E44">
                                        <w:rPr>
                                          <w:caps/>
                                          <w:color w:val="FFFFFF" w:themeColor="background1"/>
                                        </w:rPr>
                                        <w:t>CARE</w:t>
                                      </w:r>
                                    </w:sdtContent>
                                  </w:sdt>
                                  <w:r w:rsidR="00F67E44">
                                    <w:rPr>
                                      <w:caps/>
                                      <w:color w:val="FFFFFF" w:themeColor="background1"/>
                                    </w:rPr>
                                    <w:t xml:space="preserve"> | </w:t>
                                  </w:r>
                                  <w:sdt>
                                    <w:sdtPr>
                                      <w:rPr>
                                        <w:caps/>
                                        <w:color w:val="FFFFFF" w:themeColor="background1"/>
                                      </w:rPr>
                                      <w:alias w:val="Address"/>
                                      <w:tag w:val=""/>
                                      <w:id w:val="2045093948"/>
                                      <w:dataBinding w:prefixMappings="xmlns:ns0='http://schemas.microsoft.com/office/2006/coverPageProps' " w:xpath="/ns0:CoverPageProperties[1]/ns0:CompanyAddress[1]" w:storeItemID="{55AF091B-3C7A-41E3-B477-F2FDAA23CFDA}"/>
                                      <w:text/>
                                    </w:sdtPr>
                                    <w:sdtEndPr/>
                                    <w:sdtContent>
                                      <w:r w:rsidR="00F67E44">
                                        <w:rPr>
                                          <w:caps/>
                                          <w:color w:val="FFFFFF" w:themeColor="background1"/>
                                        </w:rPr>
                                        <w:t>Serbia</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le"/>
                                    <w:tag w:val=""/>
                                    <w:id w:val="1961142526"/>
                                    <w:dataBinding w:prefixMappings="xmlns:ns0='http://purl.org/dc/elements/1.1/' xmlns:ns1='http://schemas.openxmlformats.org/package/2006/metadata/core-properties' " w:xpath="/ns1:coreProperties[1]/ns0:title[1]" w:storeItemID="{6C3C8BC8-F283-45AE-878A-BAB7291924A1}"/>
                                    <w:text/>
                                  </w:sdtPr>
                                  <w:sdtEndPr/>
                                  <w:sdtContent>
                                    <w:p w:rsidR="00F67E44" w:rsidRDefault="00F67E44">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Addressing Roma Child Marriage in Serbia</w:t>
                                      </w:r>
                                      <w:r w:rsidR="00A45CCF">
                                        <w:rPr>
                                          <w:rFonts w:asciiTheme="majorHAnsi" w:eastAsiaTheme="majorEastAsia" w:hAnsiTheme="majorHAnsi" w:cstheme="majorBidi"/>
                                          <w:color w:val="595959" w:themeColor="text1" w:themeTint="A6"/>
                                          <w:sz w:val="108"/>
                                          <w:szCs w:val="108"/>
                                        </w:rPr>
                                        <w:t xml:space="preserve"> through UNICEF P</w:t>
                                      </w:r>
                                      <w:r w:rsidR="00361746">
                                        <w:rPr>
                                          <w:rFonts w:asciiTheme="majorHAnsi" w:eastAsiaTheme="majorEastAsia" w:hAnsiTheme="majorHAnsi" w:cstheme="majorBidi"/>
                                          <w:color w:val="595959" w:themeColor="text1" w:themeTint="A6"/>
                                          <w:sz w:val="108"/>
                                          <w:szCs w:val="108"/>
                                        </w:rPr>
                                        <w:t>artnerships</w:t>
                                      </w:r>
                                    </w:p>
                                  </w:sdtContent>
                                </w:sdt>
                                <w:sdt>
                                  <w:sdtPr>
                                    <w:rPr>
                                      <w:caps/>
                                      <w:color w:val="44546A" w:themeColor="text2"/>
                                      <w:sz w:val="36"/>
                                      <w:szCs w:val="36"/>
                                    </w:rPr>
                                    <w:alias w:val="Subtitle"/>
                                    <w:tag w:val=""/>
                                    <w:id w:val="-1962259446"/>
                                    <w:dataBinding w:prefixMappings="xmlns:ns0='http://purl.org/dc/elements/1.1/' xmlns:ns1='http://schemas.openxmlformats.org/package/2006/metadata/core-properties' " w:xpath="/ns1:coreProperties[1]/ns0:subject[1]" w:storeItemID="{6C3C8BC8-F283-45AE-878A-BAB7291924A1}"/>
                                    <w:text/>
                                  </w:sdtPr>
                                  <w:sdtEndPr/>
                                  <w:sdtContent>
                                    <w:p w:rsidR="00F67E44" w:rsidRDefault="00F67E44">
                                      <w:pPr>
                                        <w:pStyle w:val="NoSpacing"/>
                                        <w:spacing w:before="240"/>
                                        <w:rPr>
                                          <w:caps/>
                                          <w:color w:val="44546A" w:themeColor="text2"/>
                                          <w:sz w:val="36"/>
                                          <w:szCs w:val="36"/>
                                        </w:rPr>
                                      </w:pPr>
                                      <w:r>
                                        <w:rPr>
                                          <w:caps/>
                                          <w:color w:val="44546A" w:themeColor="text2"/>
                                          <w:sz w:val="36"/>
                                          <w:szCs w:val="36"/>
                                        </w:rPr>
                                        <w:t>PIA 2501</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6006DCB" id="Group 119" o:spid="_x0000_s1026" style="position:absolute;margin-left:35.25pt;margin-top:41.25pt;width:540.35pt;height:709.4pt;z-index:-251657216;mso-position-horizontal-relative:page;mso-position-vertical-relative:page" coordsize="68675,9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">
                    <v:rect id="Rectangle 120" o:spid="_x0000_s1027" style="position:absolute;top:73152;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V7NcQA&#10;AADcAAAADwAAAGRycy9kb3ducmV2LnhtbESPwW7CQAxE70j9h5Ur9QabooJKYIOiVi2ckAp8gJV1&#10;kyhZb5pdSPr3+IDEzdaMZ54329G16kp9qD0beJ0loIgLb2suDZxPX9N3UCEiW2w9k4F/CrDNniYb&#10;TK0f+Ieux1gqCeGQooEqxi7VOhQVOQwz3xGL9ut7h1HWvtS2x0HCXavnSbLUDmuWhgo7+qioaI4X&#10;Z2Dx2TXDrtVvl/zwd8iLcbnS32jMy/OYr0FFGuPDfL/eW8GfC748IxPo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ezXEAAAA3AAAAA8AAAAAAAAAAAAAAAAAmAIAAGRycy9k&#10;b3ducmV2LnhtbFBLBQYAAAAABAAEAPUAAACJAwAAAAA=&#10;" fillcolor="#ffc000" strokecolor="#ffc000" strokeweight="1pt"/>
                    <v:rect id="Rectangle 121" o:spid="_x0000_s1028" style="position:absolute;left:95;top:74377;width:68580;height:169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w0sEA&#10;AADcAAAADwAAAGRycy9kb3ducmV2LnhtbERPS4vCMBC+L/gfwgheFk314Eo1igqKZVnweR+asS1t&#10;JqWJWv/9RhC8zcf3nNmiNZW4U+MKywqGgwgEcWp1wZmC82nTn4BwHlljZZkUPMnBYt75mmGs7YMP&#10;dD/6TIQQdjEqyL2vYyldmpNBN7A1ceCutjHoA2wyqRt8hHBTyVEUjaXBgkNDjjWtc0rL480o2P2u&#10;0uKnOvC+3JbbS5JMkr9vp1Sv2y6nIDy1/iN+u3c6zB8N4fVMuE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yMNLBAAAA3AAAAA8AAAAAAAAAAAAAAAAAmAIAAGRycy9kb3du&#10;cmV2LnhtbFBLBQYAAAAABAAEAPUAAACGAwAAAAA=&#10;" fillcolor="#ed7d31 [3205]" stroked="f" strokeweight="1pt">
                      <v:textbox inset="36pt,14.4pt,36pt,36pt">
                        <w:txbxContent>
                          <w:sdt>
                            <w:sdtPr>
                              <w:rPr>
                                <w:color w:val="FFFFFF" w:themeColor="background1"/>
                                <w:sz w:val="32"/>
                                <w:szCs w:val="32"/>
                              </w:rPr>
                              <w:alias w:val="Author"/>
                              <w:tag w:val=""/>
                              <w:id w:val="1075790277"/>
                              <w:dataBinding w:prefixMappings="xmlns:ns0='http://purl.org/dc/elements/1.1/' xmlns:ns1='http://schemas.openxmlformats.org/package/2006/metadata/core-properties' " w:xpath="/ns1:coreProperties[1]/ns0:creator[1]" w:storeItemID="{6C3C8BC8-F283-45AE-878A-BAB7291924A1}"/>
                              <w:text/>
                            </w:sdtPr>
                            <w:sdtEndPr/>
                            <w:sdtContent>
                              <w:p w:rsidR="00F67E44" w:rsidRDefault="00F67E44">
                                <w:pPr>
                                  <w:pStyle w:val="NoSpacing"/>
                                  <w:rPr>
                                    <w:color w:val="FFFFFF" w:themeColor="background1"/>
                                    <w:sz w:val="32"/>
                                    <w:szCs w:val="32"/>
                                  </w:rPr>
                                </w:pPr>
                                <w:r>
                                  <w:rPr>
                                    <w:color w:val="FFFFFF" w:themeColor="background1"/>
                                    <w:sz w:val="32"/>
                                    <w:szCs w:val="32"/>
                                  </w:rPr>
                                  <w:t>Allison Reefer</w:t>
                                </w:r>
                              </w:p>
                            </w:sdtContent>
                          </w:sdt>
                          <w:p w:rsidR="00F67E44" w:rsidRDefault="006F49AB">
                            <w:pPr>
                              <w:pStyle w:val="NoSpacing"/>
                              <w:rPr>
                                <w:caps/>
                                <w:color w:val="FFFFFF" w:themeColor="background1"/>
                              </w:rPr>
                            </w:pPr>
                            <w:sdt>
                              <w:sdtPr>
                                <w:rPr>
                                  <w:caps/>
                                  <w:color w:val="FFFFFF" w:themeColor="background1"/>
                                </w:rPr>
                                <w:alias w:val="Company"/>
                                <w:tag w:val=""/>
                                <w:id w:val="1792929824"/>
                                <w:dataBinding w:prefixMappings="xmlns:ns0='http://schemas.openxmlformats.org/officeDocument/2006/extended-properties' " w:xpath="/ns0:Properties[1]/ns0:Company[1]" w:storeItemID="{6668398D-A668-4E3E-A5EB-62B293D839F1}"/>
                                <w:text/>
                              </w:sdtPr>
                              <w:sdtEndPr/>
                              <w:sdtContent>
                                <w:r w:rsidR="00F67E44">
                                  <w:rPr>
                                    <w:caps/>
                                    <w:color w:val="FFFFFF" w:themeColor="background1"/>
                                  </w:rPr>
                                  <w:t>CARE</w:t>
                                </w:r>
                              </w:sdtContent>
                            </w:sdt>
                            <w:r w:rsidR="00F67E44">
                              <w:rPr>
                                <w:caps/>
                                <w:color w:val="FFFFFF" w:themeColor="background1"/>
                              </w:rPr>
                              <w:t xml:space="preserve"> | </w:t>
                            </w:r>
                            <w:sdt>
                              <w:sdtPr>
                                <w:rPr>
                                  <w:caps/>
                                  <w:color w:val="FFFFFF" w:themeColor="background1"/>
                                </w:rPr>
                                <w:alias w:val="Address"/>
                                <w:tag w:val=""/>
                                <w:id w:val="2045093948"/>
                                <w:dataBinding w:prefixMappings="xmlns:ns0='http://schemas.microsoft.com/office/2006/coverPageProps' " w:xpath="/ns0:CoverPageProperties[1]/ns0:CompanyAddress[1]" w:storeItemID="{55AF091B-3C7A-41E3-B477-F2FDAA23CFDA}"/>
                                <w:text/>
                              </w:sdtPr>
                              <w:sdtEndPr/>
                              <w:sdtContent>
                                <w:r w:rsidR="00F67E44">
                                  <w:rPr>
                                    <w:caps/>
                                    <w:color w:val="FFFFFF" w:themeColor="background1"/>
                                  </w:rPr>
                                  <w:t>Serbia</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b5cIA&#10;AADcAAAADwAAAGRycy9kb3ducmV2LnhtbERPTWvCQBC9F/oflil4q5uGIiW6iohCoV40oh7H7JgN&#10;ZmdDdjVpf70rFLzN433OZNbbWtyo9ZVjBR/DBARx4XTFpYJdvnr/AuEDssbaMSn4JQ+z6evLBDPt&#10;Ot7QbRtKEUPYZ6jAhNBkUvrCkEU/dA1x5M6utRgibEupW+xiuK1lmiQjabHi2GCwoYWh4rK9WgWr&#10;Q3/i/O9nZ47L5Wd3PRW8z9dKDd76+RhEoD48xf/ubx3npyk8no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hvlwgAAANwAAAAPAAAAAAAAAAAAAAAAAJgCAABkcnMvZG93&#10;bnJldi54bWxQSwUGAAAAAAQABAD1AAAAhwM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le"/>
                              <w:tag w:val=""/>
                              <w:id w:val="1961142526"/>
                              <w:dataBinding w:prefixMappings="xmlns:ns0='http://purl.org/dc/elements/1.1/' xmlns:ns1='http://schemas.openxmlformats.org/package/2006/metadata/core-properties' " w:xpath="/ns1:coreProperties[1]/ns0:title[1]" w:storeItemID="{6C3C8BC8-F283-45AE-878A-BAB7291924A1}"/>
                              <w:text/>
                            </w:sdtPr>
                            <w:sdtEndPr/>
                            <w:sdtContent>
                              <w:p w:rsidR="00F67E44" w:rsidRDefault="00F67E44">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Addressing Roma Child Marriage in Serbia</w:t>
                                </w:r>
                                <w:r w:rsidR="00A45CCF">
                                  <w:rPr>
                                    <w:rFonts w:asciiTheme="majorHAnsi" w:eastAsiaTheme="majorEastAsia" w:hAnsiTheme="majorHAnsi" w:cstheme="majorBidi"/>
                                    <w:color w:val="595959" w:themeColor="text1" w:themeTint="A6"/>
                                    <w:sz w:val="108"/>
                                    <w:szCs w:val="108"/>
                                  </w:rPr>
                                  <w:t xml:space="preserve"> through UNICEF P</w:t>
                                </w:r>
                                <w:r w:rsidR="00361746">
                                  <w:rPr>
                                    <w:rFonts w:asciiTheme="majorHAnsi" w:eastAsiaTheme="majorEastAsia" w:hAnsiTheme="majorHAnsi" w:cstheme="majorBidi"/>
                                    <w:color w:val="595959" w:themeColor="text1" w:themeTint="A6"/>
                                    <w:sz w:val="108"/>
                                    <w:szCs w:val="108"/>
                                  </w:rPr>
                                  <w:t>artnerships</w:t>
                                </w:r>
                              </w:p>
                            </w:sdtContent>
                          </w:sdt>
                          <w:sdt>
                            <w:sdtPr>
                              <w:rPr>
                                <w:caps/>
                                <w:color w:val="44546A" w:themeColor="text2"/>
                                <w:sz w:val="36"/>
                                <w:szCs w:val="36"/>
                              </w:rPr>
                              <w:alias w:val="Subtitle"/>
                              <w:tag w:val=""/>
                              <w:id w:val="-1962259446"/>
                              <w:dataBinding w:prefixMappings="xmlns:ns0='http://purl.org/dc/elements/1.1/' xmlns:ns1='http://schemas.openxmlformats.org/package/2006/metadata/core-properties' " w:xpath="/ns1:coreProperties[1]/ns0:subject[1]" w:storeItemID="{6C3C8BC8-F283-45AE-878A-BAB7291924A1}"/>
                              <w:text/>
                            </w:sdtPr>
                            <w:sdtEndPr/>
                            <w:sdtContent>
                              <w:p w:rsidR="00F67E44" w:rsidRDefault="00F67E44">
                                <w:pPr>
                                  <w:pStyle w:val="NoSpacing"/>
                                  <w:spacing w:before="240"/>
                                  <w:rPr>
                                    <w:caps/>
                                    <w:color w:val="44546A" w:themeColor="text2"/>
                                    <w:sz w:val="36"/>
                                    <w:szCs w:val="36"/>
                                  </w:rPr>
                                </w:pPr>
                                <w:r>
                                  <w:rPr>
                                    <w:caps/>
                                    <w:color w:val="44546A" w:themeColor="text2"/>
                                    <w:sz w:val="36"/>
                                    <w:szCs w:val="36"/>
                                  </w:rPr>
                                  <w:t>PIA 2501</w:t>
                                </w:r>
                              </w:p>
                            </w:sdtContent>
                          </w:sdt>
                        </w:txbxContent>
                      </v:textbox>
                    </v:shape>
                    <w10:wrap anchorx="page" anchory="page"/>
                  </v:group>
                </w:pict>
              </mc:Fallback>
            </mc:AlternateContent>
          </w:r>
        </w:p>
        <w:p w:rsidR="00F67E44" w:rsidRDefault="00F67E44">
          <w:pPr>
            <w:rPr>
              <w:rFonts w:ascii="Times New Roman" w:hAnsi="Times New Roman" w:cs="Times New Roman"/>
              <w:b/>
              <w:sz w:val="24"/>
            </w:rPr>
          </w:pPr>
          <w:r>
            <w:rPr>
              <w:rFonts w:ascii="Times New Roman" w:hAnsi="Times New Roman" w:cs="Times New Roman"/>
              <w:b/>
              <w:sz w:val="24"/>
            </w:rPr>
            <w:br w:type="page"/>
          </w:r>
        </w:p>
      </w:sdtContent>
    </w:sdt>
    <w:p w:rsidR="00F67E44" w:rsidRDefault="00F67E44" w:rsidP="00F67E44">
      <w:pPr>
        <w:pStyle w:val="Header"/>
        <w:jc w:val="center"/>
        <w:rPr>
          <w:rFonts w:ascii="Times New Roman" w:hAnsi="Times New Roman" w:cs="Times New Roman"/>
          <w:b/>
          <w:sz w:val="24"/>
        </w:rPr>
      </w:pPr>
      <w:r>
        <w:rPr>
          <w:rFonts w:ascii="Times New Roman" w:hAnsi="Times New Roman" w:cs="Times New Roman"/>
          <w:b/>
          <w:sz w:val="24"/>
        </w:rPr>
        <w:lastRenderedPageBreak/>
        <w:t>MEMO</w:t>
      </w:r>
    </w:p>
    <w:p w:rsidR="00F67E44" w:rsidRDefault="00F67E44" w:rsidP="00F67E44">
      <w:pPr>
        <w:pStyle w:val="Header"/>
        <w:rPr>
          <w:rFonts w:ascii="Times New Roman" w:hAnsi="Times New Roman" w:cs="Times New Roman"/>
          <w:sz w:val="24"/>
        </w:rPr>
      </w:pPr>
      <w:r>
        <w:rPr>
          <w:rFonts w:ascii="Times New Roman" w:hAnsi="Times New Roman" w:cs="Times New Roman"/>
          <w:b/>
          <w:sz w:val="24"/>
        </w:rPr>
        <w:t xml:space="preserve">To: </w:t>
      </w:r>
      <w:r w:rsidR="00907A06">
        <w:rPr>
          <w:rFonts w:ascii="Times New Roman" w:hAnsi="Times New Roman" w:cs="Times New Roman"/>
          <w:sz w:val="24"/>
        </w:rPr>
        <w:t>UNICEF Serbia</w:t>
      </w:r>
    </w:p>
    <w:p w:rsidR="00F67E44" w:rsidRDefault="00F67E44" w:rsidP="00F67E44">
      <w:pPr>
        <w:pStyle w:val="Header"/>
        <w:rPr>
          <w:rFonts w:ascii="Times New Roman" w:hAnsi="Times New Roman" w:cs="Times New Roman"/>
          <w:sz w:val="24"/>
        </w:rPr>
      </w:pPr>
      <w:r>
        <w:rPr>
          <w:rFonts w:ascii="Times New Roman" w:hAnsi="Times New Roman" w:cs="Times New Roman"/>
          <w:b/>
          <w:sz w:val="24"/>
        </w:rPr>
        <w:t xml:space="preserve">From: </w:t>
      </w:r>
      <w:r>
        <w:rPr>
          <w:rFonts w:ascii="Times New Roman" w:hAnsi="Times New Roman" w:cs="Times New Roman"/>
          <w:sz w:val="24"/>
        </w:rPr>
        <w:t>Allison Reefer, CARE Country Director for Serbia</w:t>
      </w:r>
    </w:p>
    <w:p w:rsidR="00F67E44" w:rsidRDefault="00F67E44" w:rsidP="00F67E44">
      <w:pPr>
        <w:pStyle w:val="Header"/>
        <w:tabs>
          <w:tab w:val="clear" w:pos="4680"/>
          <w:tab w:val="clear" w:pos="9360"/>
          <w:tab w:val="left" w:pos="3990"/>
        </w:tabs>
        <w:rPr>
          <w:rFonts w:ascii="Times New Roman" w:hAnsi="Times New Roman" w:cs="Times New Roman"/>
          <w:sz w:val="24"/>
        </w:rPr>
      </w:pPr>
      <w:r>
        <w:rPr>
          <w:rFonts w:ascii="Times New Roman" w:hAnsi="Times New Roman" w:cs="Times New Roman"/>
          <w:b/>
          <w:sz w:val="24"/>
        </w:rPr>
        <w:t xml:space="preserve">Date: </w:t>
      </w:r>
      <w:r>
        <w:rPr>
          <w:rFonts w:ascii="Times New Roman" w:hAnsi="Times New Roman" w:cs="Times New Roman"/>
          <w:sz w:val="24"/>
        </w:rPr>
        <w:t>8 October 2014</w:t>
      </w:r>
      <w:r>
        <w:rPr>
          <w:rFonts w:ascii="Times New Roman" w:hAnsi="Times New Roman" w:cs="Times New Roman"/>
          <w:sz w:val="24"/>
        </w:rPr>
        <w:tab/>
      </w:r>
    </w:p>
    <w:p w:rsidR="00F67E44" w:rsidRDefault="00F67E44" w:rsidP="00F67E44">
      <w:pPr>
        <w:pStyle w:val="Header"/>
        <w:pBdr>
          <w:bottom w:val="single" w:sz="12" w:space="1" w:color="auto"/>
        </w:pBdr>
        <w:tabs>
          <w:tab w:val="clear" w:pos="4680"/>
          <w:tab w:val="clear" w:pos="9360"/>
          <w:tab w:val="left" w:pos="2055"/>
        </w:tabs>
        <w:rPr>
          <w:rFonts w:ascii="Times New Roman" w:hAnsi="Times New Roman" w:cs="Times New Roman"/>
          <w:sz w:val="24"/>
        </w:rPr>
      </w:pPr>
      <w:r>
        <w:rPr>
          <w:rFonts w:ascii="Times New Roman" w:hAnsi="Times New Roman" w:cs="Times New Roman"/>
          <w:b/>
          <w:sz w:val="24"/>
        </w:rPr>
        <w:t xml:space="preserve">Subject: </w:t>
      </w:r>
      <w:r>
        <w:rPr>
          <w:rFonts w:ascii="Times New Roman" w:hAnsi="Times New Roman" w:cs="Times New Roman"/>
          <w:sz w:val="24"/>
        </w:rPr>
        <w:t>Child Marriage in Roma Communities in Serbia</w:t>
      </w:r>
    </w:p>
    <w:p w:rsidR="00F67E44" w:rsidRPr="00F34939" w:rsidRDefault="00F67E44" w:rsidP="00F67E44">
      <w:pPr>
        <w:pStyle w:val="Header"/>
        <w:tabs>
          <w:tab w:val="clear" w:pos="4680"/>
          <w:tab w:val="clear" w:pos="9360"/>
          <w:tab w:val="left" w:pos="2055"/>
        </w:tabs>
        <w:rPr>
          <w:rFonts w:ascii="Times New Roman" w:hAnsi="Times New Roman" w:cs="Times New Roman"/>
          <w:sz w:val="24"/>
        </w:rPr>
      </w:pPr>
    </w:p>
    <w:p w:rsidR="00246FEC" w:rsidRDefault="00246FEC" w:rsidP="00DD660A">
      <w:pPr>
        <w:spacing w:after="0" w:line="480" w:lineRule="auto"/>
        <w:rPr>
          <w:rFonts w:ascii="Times New Roman" w:hAnsi="Times New Roman" w:cs="Times New Roman"/>
          <w:b/>
          <w:sz w:val="24"/>
        </w:rPr>
      </w:pPr>
      <w:r>
        <w:rPr>
          <w:rFonts w:ascii="Times New Roman" w:hAnsi="Times New Roman" w:cs="Times New Roman"/>
          <w:b/>
          <w:sz w:val="24"/>
        </w:rPr>
        <w:t>Executive Summary</w:t>
      </w:r>
    </w:p>
    <w:p w:rsidR="004755B5" w:rsidRDefault="004755B5" w:rsidP="00DD660A">
      <w:pPr>
        <w:spacing w:after="0" w:line="480" w:lineRule="auto"/>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In Serbia, Roma communities face poverty, discrimination, and many other social problems. One of the major issues facing Roma children, especially girls, is child marriage, a problem that has yet to </w:t>
      </w:r>
      <w:proofErr w:type="gramStart"/>
      <w:r>
        <w:rPr>
          <w:rFonts w:ascii="Times New Roman" w:hAnsi="Times New Roman" w:cs="Times New Roman"/>
          <w:sz w:val="24"/>
        </w:rPr>
        <w:t>be effectively addressed</w:t>
      </w:r>
      <w:proofErr w:type="gramEnd"/>
      <w:r>
        <w:rPr>
          <w:rFonts w:ascii="Times New Roman" w:hAnsi="Times New Roman" w:cs="Times New Roman"/>
          <w:sz w:val="24"/>
        </w:rPr>
        <w:t xml:space="preserve"> in Serbia. The United </w:t>
      </w:r>
      <w:r w:rsidR="003120BC">
        <w:rPr>
          <w:rFonts w:ascii="Times New Roman" w:hAnsi="Times New Roman" w:cs="Times New Roman"/>
          <w:sz w:val="24"/>
        </w:rPr>
        <w:t>Nations Children’s Rights and Emergency Relief Organization</w:t>
      </w:r>
      <w:r>
        <w:rPr>
          <w:rFonts w:ascii="Times New Roman" w:hAnsi="Times New Roman" w:cs="Times New Roman"/>
          <w:sz w:val="24"/>
        </w:rPr>
        <w:t xml:space="preserve"> (UNICEF) has been working in Serbia to promote children’s rights and has already established various partnerships to tackle these issues.</w:t>
      </w:r>
    </w:p>
    <w:p w:rsidR="004755B5" w:rsidRPr="004755B5" w:rsidRDefault="004755B5" w:rsidP="00DD660A">
      <w:pPr>
        <w:spacing w:after="0" w:line="480" w:lineRule="auto"/>
        <w:rPr>
          <w:rFonts w:ascii="Times New Roman" w:hAnsi="Times New Roman" w:cs="Times New Roman"/>
          <w:sz w:val="24"/>
        </w:rPr>
      </w:pPr>
      <w:r>
        <w:rPr>
          <w:rFonts w:ascii="Times New Roman" w:hAnsi="Times New Roman" w:cs="Times New Roman"/>
          <w:sz w:val="24"/>
        </w:rPr>
        <w:tab/>
        <w:t>Through the development of a new Partnership to Prevent Child Marriage in Roma Communities, UNICEF can create a multi-layer approach that will strengthen government policies, create awareness, educate Roma communities, and ensure complete education of Roma children in order to target the problem of Roma child marriage in Serbia.</w:t>
      </w:r>
    </w:p>
    <w:p w:rsidR="00246FEC" w:rsidRDefault="00246FEC" w:rsidP="00DD660A">
      <w:pPr>
        <w:spacing w:after="0" w:line="480" w:lineRule="auto"/>
        <w:rPr>
          <w:rFonts w:ascii="Times New Roman" w:hAnsi="Times New Roman" w:cs="Times New Roman"/>
          <w:b/>
          <w:sz w:val="24"/>
        </w:rPr>
      </w:pPr>
      <w:r>
        <w:rPr>
          <w:rFonts w:ascii="Times New Roman" w:hAnsi="Times New Roman" w:cs="Times New Roman"/>
          <w:b/>
          <w:sz w:val="24"/>
        </w:rPr>
        <w:t>Problem</w:t>
      </w:r>
    </w:p>
    <w:p w:rsidR="00246FEC" w:rsidRPr="008F6258" w:rsidRDefault="008F6258" w:rsidP="002835FA">
      <w:pPr>
        <w:spacing w:after="0" w:line="480" w:lineRule="auto"/>
        <w:ind w:firstLine="720"/>
        <w:rPr>
          <w:rFonts w:ascii="Times New Roman" w:hAnsi="Times New Roman" w:cs="Times New Roman"/>
          <w:sz w:val="24"/>
        </w:rPr>
      </w:pPr>
      <w:r>
        <w:rPr>
          <w:rFonts w:ascii="Times New Roman" w:hAnsi="Times New Roman" w:cs="Times New Roman"/>
          <w:sz w:val="24"/>
        </w:rPr>
        <w:t>Despite policies working to increase</w:t>
      </w:r>
      <w:r w:rsidR="007774F8">
        <w:rPr>
          <w:rFonts w:ascii="Times New Roman" w:hAnsi="Times New Roman" w:cs="Times New Roman"/>
          <w:sz w:val="24"/>
        </w:rPr>
        <w:t xml:space="preserve"> the</w:t>
      </w:r>
      <w:r>
        <w:rPr>
          <w:rFonts w:ascii="Times New Roman" w:hAnsi="Times New Roman" w:cs="Times New Roman"/>
          <w:sz w:val="24"/>
        </w:rPr>
        <w:t xml:space="preserve"> rights of </w:t>
      </w:r>
      <w:r w:rsidR="00A8068B">
        <w:rPr>
          <w:rFonts w:ascii="Times New Roman" w:hAnsi="Times New Roman" w:cs="Times New Roman"/>
          <w:sz w:val="24"/>
        </w:rPr>
        <w:t>both children and Roma, child marriage continues to be a problem in</w:t>
      </w:r>
      <w:r w:rsidR="007774F8">
        <w:rPr>
          <w:rFonts w:ascii="Times New Roman" w:hAnsi="Times New Roman" w:cs="Times New Roman"/>
          <w:sz w:val="24"/>
        </w:rPr>
        <w:t xml:space="preserve"> Roma communities in Serbia, especially because of </w:t>
      </w:r>
      <w:r w:rsidR="00A8068B">
        <w:rPr>
          <w:rFonts w:ascii="Times New Roman" w:hAnsi="Times New Roman" w:cs="Times New Roman"/>
          <w:sz w:val="24"/>
        </w:rPr>
        <w:t xml:space="preserve">gaps in laws regarding children and </w:t>
      </w:r>
      <w:r w:rsidR="007774F8">
        <w:rPr>
          <w:rFonts w:ascii="Times New Roman" w:hAnsi="Times New Roman" w:cs="Times New Roman"/>
          <w:sz w:val="24"/>
        </w:rPr>
        <w:t xml:space="preserve">the </w:t>
      </w:r>
      <w:r w:rsidR="00A8068B">
        <w:rPr>
          <w:rFonts w:ascii="Times New Roman" w:hAnsi="Times New Roman" w:cs="Times New Roman"/>
          <w:sz w:val="24"/>
        </w:rPr>
        <w:t xml:space="preserve">marginalization of Roma throughout the country. </w:t>
      </w:r>
    </w:p>
    <w:p w:rsidR="00246FEC" w:rsidRDefault="00246FEC" w:rsidP="00DD660A">
      <w:pPr>
        <w:spacing w:after="0" w:line="480" w:lineRule="auto"/>
        <w:rPr>
          <w:rFonts w:ascii="Times New Roman" w:hAnsi="Times New Roman" w:cs="Times New Roman"/>
          <w:b/>
          <w:sz w:val="24"/>
        </w:rPr>
      </w:pPr>
      <w:r>
        <w:rPr>
          <w:rFonts w:ascii="Times New Roman" w:hAnsi="Times New Roman" w:cs="Times New Roman"/>
          <w:b/>
          <w:sz w:val="24"/>
        </w:rPr>
        <w:t>Background</w:t>
      </w:r>
    </w:p>
    <w:p w:rsidR="00F349E6" w:rsidRDefault="00904370" w:rsidP="002835FA">
      <w:pPr>
        <w:spacing w:after="0" w:line="480" w:lineRule="auto"/>
        <w:ind w:firstLine="720"/>
        <w:rPr>
          <w:rFonts w:ascii="Times New Roman" w:hAnsi="Times New Roman" w:cs="Times New Roman"/>
          <w:sz w:val="24"/>
        </w:rPr>
      </w:pPr>
      <w:r>
        <w:rPr>
          <w:rFonts w:ascii="Times New Roman" w:hAnsi="Times New Roman" w:cs="Times New Roman"/>
          <w:sz w:val="24"/>
        </w:rPr>
        <w:t xml:space="preserve">The issue of child marriage in Roma communities in Serbia is part of the bigger issue of poverty in and discrimination against Roma </w:t>
      </w:r>
      <w:r w:rsidR="009B3009">
        <w:rPr>
          <w:rFonts w:ascii="Times New Roman" w:hAnsi="Times New Roman" w:cs="Times New Roman"/>
          <w:sz w:val="24"/>
        </w:rPr>
        <w:t xml:space="preserve">groups </w:t>
      </w:r>
      <w:r>
        <w:rPr>
          <w:rFonts w:ascii="Times New Roman" w:hAnsi="Times New Roman" w:cs="Times New Roman"/>
          <w:sz w:val="24"/>
        </w:rPr>
        <w:t xml:space="preserve">in Europe, as well as the issue of child marriage on the global scale. </w:t>
      </w:r>
      <w:r w:rsidR="00DD660A">
        <w:rPr>
          <w:rFonts w:ascii="Times New Roman" w:hAnsi="Times New Roman" w:cs="Times New Roman"/>
          <w:sz w:val="24"/>
        </w:rPr>
        <w:t>In the 2011 census, 147,604 people in Serbia identified themselves as Roma (Open Society Foundations); however, international and non-governmental organizations estimate this number to actually be anywhere from 300,00</w:t>
      </w:r>
      <w:r w:rsidR="00907A06">
        <w:rPr>
          <w:rFonts w:ascii="Times New Roman" w:hAnsi="Times New Roman" w:cs="Times New Roman"/>
          <w:sz w:val="24"/>
        </w:rPr>
        <w:t>0 to 50</w:t>
      </w:r>
      <w:r w:rsidR="00C007B6">
        <w:rPr>
          <w:rFonts w:ascii="Times New Roman" w:hAnsi="Times New Roman" w:cs="Times New Roman"/>
          <w:sz w:val="24"/>
        </w:rPr>
        <w:t xml:space="preserve">0,000 (Minority </w:t>
      </w:r>
      <w:r w:rsidR="00C007B6">
        <w:rPr>
          <w:rFonts w:ascii="Times New Roman" w:hAnsi="Times New Roman" w:cs="Times New Roman"/>
          <w:sz w:val="24"/>
        </w:rPr>
        <w:lastRenderedPageBreak/>
        <w:t>Rights Group International, 2014</w:t>
      </w:r>
      <w:r w:rsidR="00DD660A">
        <w:rPr>
          <w:rFonts w:ascii="Times New Roman" w:hAnsi="Times New Roman" w:cs="Times New Roman"/>
          <w:sz w:val="24"/>
        </w:rPr>
        <w:t xml:space="preserve">). </w:t>
      </w:r>
      <w:r w:rsidR="00C007B6">
        <w:rPr>
          <w:rFonts w:ascii="Times New Roman" w:hAnsi="Times New Roman" w:cs="Times New Roman"/>
          <w:sz w:val="24"/>
        </w:rPr>
        <w:t xml:space="preserve">Roma </w:t>
      </w:r>
      <w:proofErr w:type="gramStart"/>
      <w:r w:rsidR="00C007B6">
        <w:rPr>
          <w:rFonts w:ascii="Times New Roman" w:hAnsi="Times New Roman" w:cs="Times New Roman"/>
          <w:sz w:val="24"/>
        </w:rPr>
        <w:t>are typically marginalized</w:t>
      </w:r>
      <w:proofErr w:type="gramEnd"/>
      <w:r w:rsidR="00C007B6">
        <w:rPr>
          <w:rFonts w:ascii="Times New Roman" w:hAnsi="Times New Roman" w:cs="Times New Roman"/>
          <w:sz w:val="24"/>
        </w:rPr>
        <w:t xml:space="preserve"> in society, and they are one of the poorest groups in Europe. In 2011, around 90 percent of Roma in Europe lived below the national poverty li</w:t>
      </w:r>
      <w:r w:rsidR="002772BA">
        <w:rPr>
          <w:rFonts w:ascii="Times New Roman" w:hAnsi="Times New Roman" w:cs="Times New Roman"/>
          <w:sz w:val="24"/>
        </w:rPr>
        <w:t xml:space="preserve">ne of the country their respective countries </w:t>
      </w:r>
      <w:r w:rsidR="00C007B6">
        <w:rPr>
          <w:rFonts w:ascii="Times New Roman" w:hAnsi="Times New Roman" w:cs="Times New Roman"/>
          <w:sz w:val="24"/>
        </w:rPr>
        <w:t xml:space="preserve">(UNDP, 2014). </w:t>
      </w:r>
      <w:r w:rsidR="007E78EA">
        <w:rPr>
          <w:rFonts w:ascii="Times New Roman" w:hAnsi="Times New Roman" w:cs="Times New Roman"/>
          <w:sz w:val="24"/>
        </w:rPr>
        <w:t xml:space="preserve">Roma children are especially vulnerable, with only about 15 percent completing “upper-secondary general or vocational education,” and only a little over 50 percent of Roma children </w:t>
      </w:r>
      <w:proofErr w:type="gramStart"/>
      <w:r w:rsidR="007E78EA">
        <w:rPr>
          <w:rFonts w:ascii="Times New Roman" w:hAnsi="Times New Roman" w:cs="Times New Roman"/>
          <w:sz w:val="24"/>
        </w:rPr>
        <w:t>are enrolled</w:t>
      </w:r>
      <w:proofErr w:type="gramEnd"/>
      <w:r w:rsidR="007E78EA">
        <w:rPr>
          <w:rFonts w:ascii="Times New Roman" w:hAnsi="Times New Roman" w:cs="Times New Roman"/>
          <w:sz w:val="24"/>
        </w:rPr>
        <w:t xml:space="preserve"> in school (UNDP, 2014). </w:t>
      </w:r>
      <w:r w:rsidR="00B71FBF">
        <w:rPr>
          <w:rFonts w:ascii="Times New Roman" w:hAnsi="Times New Roman" w:cs="Times New Roman"/>
          <w:sz w:val="24"/>
        </w:rPr>
        <w:t>In Serbia, many of the children who do atte</w:t>
      </w:r>
      <w:r w:rsidR="009B3009">
        <w:rPr>
          <w:rFonts w:ascii="Times New Roman" w:hAnsi="Times New Roman" w:cs="Times New Roman"/>
          <w:sz w:val="24"/>
        </w:rPr>
        <w:t xml:space="preserve">nd school </w:t>
      </w:r>
      <w:proofErr w:type="gramStart"/>
      <w:r w:rsidR="009B3009">
        <w:rPr>
          <w:rFonts w:ascii="Times New Roman" w:hAnsi="Times New Roman" w:cs="Times New Roman"/>
          <w:sz w:val="24"/>
        </w:rPr>
        <w:t>are placed</w:t>
      </w:r>
      <w:proofErr w:type="gramEnd"/>
      <w:r w:rsidR="009B3009">
        <w:rPr>
          <w:rFonts w:ascii="Times New Roman" w:hAnsi="Times New Roman" w:cs="Times New Roman"/>
          <w:sz w:val="24"/>
        </w:rPr>
        <w:t xml:space="preserve"> in </w:t>
      </w:r>
      <w:r w:rsidR="00B71FBF">
        <w:rPr>
          <w:rFonts w:ascii="Times New Roman" w:hAnsi="Times New Roman" w:cs="Times New Roman"/>
          <w:sz w:val="24"/>
        </w:rPr>
        <w:t xml:space="preserve">schools for students with learning disabilities. </w:t>
      </w:r>
      <w:r w:rsidR="004207C0">
        <w:rPr>
          <w:rFonts w:ascii="Times New Roman" w:hAnsi="Times New Roman" w:cs="Times New Roman"/>
          <w:sz w:val="24"/>
        </w:rPr>
        <w:t>Lack of access to education and other services, such as health care, employment, adequate housing, and even electricity and clean water,</w:t>
      </w:r>
      <w:r w:rsidR="00B71FBF">
        <w:rPr>
          <w:rFonts w:ascii="Times New Roman" w:hAnsi="Times New Roman" w:cs="Times New Roman"/>
          <w:sz w:val="24"/>
        </w:rPr>
        <w:t xml:space="preserve"> are</w:t>
      </w:r>
      <w:r w:rsidR="004207C0">
        <w:rPr>
          <w:rFonts w:ascii="Times New Roman" w:hAnsi="Times New Roman" w:cs="Times New Roman"/>
          <w:sz w:val="24"/>
        </w:rPr>
        <w:t xml:space="preserve"> </w:t>
      </w:r>
      <w:r w:rsidR="009B3009">
        <w:rPr>
          <w:rFonts w:ascii="Times New Roman" w:hAnsi="Times New Roman" w:cs="Times New Roman"/>
          <w:sz w:val="24"/>
        </w:rPr>
        <w:t xml:space="preserve">also </w:t>
      </w:r>
      <w:r w:rsidR="004207C0">
        <w:rPr>
          <w:rFonts w:ascii="Times New Roman" w:hAnsi="Times New Roman" w:cs="Times New Roman"/>
          <w:sz w:val="24"/>
        </w:rPr>
        <w:t>major issue</w:t>
      </w:r>
      <w:r w:rsidR="00B71FBF">
        <w:rPr>
          <w:rFonts w:ascii="Times New Roman" w:hAnsi="Times New Roman" w:cs="Times New Roman"/>
          <w:sz w:val="24"/>
        </w:rPr>
        <w:t>s</w:t>
      </w:r>
      <w:r w:rsidR="004207C0">
        <w:rPr>
          <w:rFonts w:ascii="Times New Roman" w:hAnsi="Times New Roman" w:cs="Times New Roman"/>
          <w:sz w:val="24"/>
        </w:rPr>
        <w:t xml:space="preserve"> for Roma in Serbia (Minority Rights Group International, 2014). </w:t>
      </w:r>
    </w:p>
    <w:p w:rsidR="00EF341C" w:rsidRDefault="00EF341C" w:rsidP="00F349E6">
      <w:pPr>
        <w:spacing w:after="0" w:line="480" w:lineRule="auto"/>
        <w:ind w:firstLine="720"/>
        <w:rPr>
          <w:rFonts w:ascii="Times New Roman" w:hAnsi="Times New Roman" w:cs="Times New Roman"/>
          <w:sz w:val="24"/>
        </w:rPr>
      </w:pPr>
      <w:r>
        <w:rPr>
          <w:rFonts w:ascii="Times New Roman" w:hAnsi="Times New Roman" w:cs="Times New Roman"/>
          <w:sz w:val="24"/>
        </w:rPr>
        <w:t>Roma girls and women face high amounts of discrimination in both their own communities and Serbian society, which contributes further to high child marriage rates. Roma communities often do not encourage girls to attend or finish school.</w:t>
      </w:r>
      <w:r w:rsidR="007747D8">
        <w:rPr>
          <w:rFonts w:ascii="Times New Roman" w:hAnsi="Times New Roman" w:cs="Times New Roman"/>
          <w:sz w:val="24"/>
        </w:rPr>
        <w:t xml:space="preserve"> Few Roma women receive college degrees,</w:t>
      </w:r>
      <w:r w:rsidR="00907A06">
        <w:rPr>
          <w:rFonts w:ascii="Times New Roman" w:hAnsi="Times New Roman" w:cs="Times New Roman"/>
          <w:sz w:val="24"/>
        </w:rPr>
        <w:t xml:space="preserve"> and only around three</w:t>
      </w:r>
      <w:r w:rsidR="007747D8">
        <w:rPr>
          <w:rFonts w:ascii="Times New Roman" w:hAnsi="Times New Roman" w:cs="Times New Roman"/>
          <w:sz w:val="24"/>
        </w:rPr>
        <w:t xml:space="preserve"> percent of them</w:t>
      </w:r>
      <w:r w:rsidR="009B3009">
        <w:rPr>
          <w:rFonts w:ascii="Times New Roman" w:hAnsi="Times New Roman" w:cs="Times New Roman"/>
          <w:sz w:val="24"/>
        </w:rPr>
        <w:t xml:space="preserve"> even</w:t>
      </w:r>
      <w:r w:rsidR="007747D8">
        <w:rPr>
          <w:rFonts w:ascii="Times New Roman" w:hAnsi="Times New Roman" w:cs="Times New Roman"/>
          <w:sz w:val="24"/>
        </w:rPr>
        <w:t xml:space="preserve"> finish secondary school (UNDP).</w:t>
      </w:r>
      <w:r>
        <w:rPr>
          <w:rFonts w:ascii="Times New Roman" w:hAnsi="Times New Roman" w:cs="Times New Roman"/>
          <w:sz w:val="24"/>
        </w:rPr>
        <w:t xml:space="preserve"> </w:t>
      </w:r>
      <w:r w:rsidR="001F688D">
        <w:rPr>
          <w:rFonts w:ascii="Times New Roman" w:hAnsi="Times New Roman" w:cs="Times New Roman"/>
          <w:sz w:val="24"/>
        </w:rPr>
        <w:t xml:space="preserve">Girls </w:t>
      </w:r>
      <w:proofErr w:type="gramStart"/>
      <w:r w:rsidR="001F688D">
        <w:rPr>
          <w:rFonts w:ascii="Times New Roman" w:hAnsi="Times New Roman" w:cs="Times New Roman"/>
          <w:sz w:val="24"/>
        </w:rPr>
        <w:t>are also often subjected</w:t>
      </w:r>
      <w:proofErr w:type="gramEnd"/>
      <w:r w:rsidR="001F688D">
        <w:rPr>
          <w:rFonts w:ascii="Times New Roman" w:hAnsi="Times New Roman" w:cs="Times New Roman"/>
          <w:sz w:val="24"/>
        </w:rPr>
        <w:t xml:space="preserve"> to virginity testing, and dropout rates for Roma girls are especially common during puberty</w:t>
      </w:r>
      <w:r w:rsidR="00275FDA">
        <w:rPr>
          <w:rFonts w:ascii="Times New Roman" w:hAnsi="Times New Roman" w:cs="Times New Roman"/>
          <w:sz w:val="24"/>
        </w:rPr>
        <w:t xml:space="preserve"> because parents worry that social activities will lead to increased risk of girls losing their virginity</w:t>
      </w:r>
      <w:r w:rsidR="001F688D">
        <w:rPr>
          <w:rFonts w:ascii="Times New Roman" w:hAnsi="Times New Roman" w:cs="Times New Roman"/>
          <w:sz w:val="24"/>
        </w:rPr>
        <w:t xml:space="preserve">. Girls’ virginity </w:t>
      </w:r>
      <w:proofErr w:type="gramStart"/>
      <w:r w:rsidR="001F688D">
        <w:rPr>
          <w:rFonts w:ascii="Times New Roman" w:hAnsi="Times New Roman" w:cs="Times New Roman"/>
          <w:sz w:val="24"/>
        </w:rPr>
        <w:t>is seen</w:t>
      </w:r>
      <w:proofErr w:type="gramEnd"/>
      <w:r w:rsidR="001F688D">
        <w:rPr>
          <w:rFonts w:ascii="Times New Roman" w:hAnsi="Times New Roman" w:cs="Times New Roman"/>
          <w:sz w:val="24"/>
        </w:rPr>
        <w:t xml:space="preserve"> as important to keeping the family’s honor</w:t>
      </w:r>
      <w:r w:rsidR="00523305">
        <w:rPr>
          <w:rFonts w:ascii="Times New Roman" w:hAnsi="Times New Roman" w:cs="Times New Roman"/>
          <w:sz w:val="24"/>
        </w:rPr>
        <w:t xml:space="preserve">. Roma communities also sometimes practice arranged marriages. </w:t>
      </w:r>
      <w:r w:rsidR="007747D8">
        <w:rPr>
          <w:rFonts w:ascii="Times New Roman" w:hAnsi="Times New Roman" w:cs="Times New Roman"/>
          <w:sz w:val="24"/>
        </w:rPr>
        <w:t>When Roma women marry, they move in with their husband’</w:t>
      </w:r>
      <w:r w:rsidR="00907A06">
        <w:rPr>
          <w:rFonts w:ascii="Times New Roman" w:hAnsi="Times New Roman" w:cs="Times New Roman"/>
          <w:sz w:val="24"/>
        </w:rPr>
        <w:t xml:space="preserve">s family and </w:t>
      </w:r>
      <w:proofErr w:type="gramStart"/>
      <w:r w:rsidR="00907A06">
        <w:rPr>
          <w:rFonts w:ascii="Times New Roman" w:hAnsi="Times New Roman" w:cs="Times New Roman"/>
          <w:sz w:val="24"/>
        </w:rPr>
        <w:t>are</w:t>
      </w:r>
      <w:r w:rsidR="007747D8">
        <w:rPr>
          <w:rFonts w:ascii="Times New Roman" w:hAnsi="Times New Roman" w:cs="Times New Roman"/>
          <w:sz w:val="24"/>
        </w:rPr>
        <w:t xml:space="preserve"> viewed</w:t>
      </w:r>
      <w:proofErr w:type="gramEnd"/>
      <w:r w:rsidR="007747D8">
        <w:rPr>
          <w:rFonts w:ascii="Times New Roman" w:hAnsi="Times New Roman" w:cs="Times New Roman"/>
          <w:sz w:val="24"/>
        </w:rPr>
        <w:t xml:space="preserve"> as property</w:t>
      </w:r>
      <w:r w:rsidR="00907A06">
        <w:rPr>
          <w:rFonts w:ascii="Times New Roman" w:hAnsi="Times New Roman" w:cs="Times New Roman"/>
          <w:sz w:val="24"/>
        </w:rPr>
        <w:t xml:space="preserve"> of their husband and their in-laws</w:t>
      </w:r>
      <w:r w:rsidR="00275FDA">
        <w:rPr>
          <w:rFonts w:ascii="Times New Roman" w:hAnsi="Times New Roman" w:cs="Times New Roman"/>
          <w:sz w:val="24"/>
        </w:rPr>
        <w:t xml:space="preserve"> (UNFPA, 2012)</w:t>
      </w:r>
      <w:r w:rsidR="007747D8">
        <w:rPr>
          <w:rFonts w:ascii="Times New Roman" w:hAnsi="Times New Roman" w:cs="Times New Roman"/>
          <w:sz w:val="24"/>
        </w:rPr>
        <w:t xml:space="preserve">. </w:t>
      </w:r>
      <w:r w:rsidR="00275FDA">
        <w:rPr>
          <w:rFonts w:ascii="Times New Roman" w:hAnsi="Times New Roman" w:cs="Times New Roman"/>
          <w:sz w:val="24"/>
        </w:rPr>
        <w:t xml:space="preserve">In fact, in some communities, the traditional practice of buying </w:t>
      </w:r>
      <w:r w:rsidR="00324112">
        <w:rPr>
          <w:rFonts w:ascii="Times New Roman" w:hAnsi="Times New Roman" w:cs="Times New Roman"/>
          <w:sz w:val="24"/>
        </w:rPr>
        <w:t>the bride is still performed (</w:t>
      </w:r>
      <w:r w:rsidR="003120BC">
        <w:rPr>
          <w:rFonts w:ascii="Times New Roman" w:hAnsi="Times New Roman" w:cs="Times New Roman"/>
          <w:sz w:val="24"/>
        </w:rPr>
        <w:t>OECD</w:t>
      </w:r>
      <w:r w:rsidR="00324112">
        <w:rPr>
          <w:rFonts w:ascii="Times New Roman" w:hAnsi="Times New Roman" w:cs="Times New Roman"/>
          <w:sz w:val="24"/>
        </w:rPr>
        <w:t xml:space="preserve">, 2012). Roma women rarely own property and </w:t>
      </w:r>
      <w:proofErr w:type="gramStart"/>
      <w:r w:rsidR="00324112">
        <w:rPr>
          <w:rFonts w:ascii="Times New Roman" w:hAnsi="Times New Roman" w:cs="Times New Roman"/>
          <w:sz w:val="24"/>
        </w:rPr>
        <w:t>are generally expected</w:t>
      </w:r>
      <w:proofErr w:type="gramEnd"/>
      <w:r w:rsidR="00324112">
        <w:rPr>
          <w:rFonts w:ascii="Times New Roman" w:hAnsi="Times New Roman" w:cs="Times New Roman"/>
          <w:sz w:val="24"/>
        </w:rPr>
        <w:t xml:space="preserve"> to perform domestic labor work in the home and community. </w:t>
      </w:r>
    </w:p>
    <w:p w:rsidR="00246FEC" w:rsidRDefault="00E004AE" w:rsidP="00F349E6">
      <w:pPr>
        <w:spacing w:after="0" w:line="480" w:lineRule="auto"/>
        <w:ind w:firstLine="720"/>
        <w:rPr>
          <w:rFonts w:ascii="Times New Roman" w:hAnsi="Times New Roman" w:cs="Times New Roman"/>
          <w:sz w:val="24"/>
        </w:rPr>
      </w:pPr>
      <w:r>
        <w:rPr>
          <w:rFonts w:ascii="Times New Roman" w:hAnsi="Times New Roman" w:cs="Times New Roman"/>
          <w:sz w:val="24"/>
        </w:rPr>
        <w:t xml:space="preserve">Because of a lack of education and social services, Roma girls have a much higher chance of becoming child brides. </w:t>
      </w:r>
      <w:r w:rsidR="00F349E6">
        <w:rPr>
          <w:rFonts w:ascii="Times New Roman" w:hAnsi="Times New Roman" w:cs="Times New Roman"/>
          <w:sz w:val="24"/>
        </w:rPr>
        <w:t xml:space="preserve">In a survey of Roma in Serbia, 14 percent of Roma girls were </w:t>
      </w:r>
      <w:r w:rsidR="00F349E6">
        <w:rPr>
          <w:rFonts w:ascii="Times New Roman" w:hAnsi="Times New Roman" w:cs="Times New Roman"/>
          <w:sz w:val="24"/>
        </w:rPr>
        <w:lastRenderedPageBreak/>
        <w:t xml:space="preserve">married before the age of 15, while 44 percent were married between the ages of 15 and 18. </w:t>
      </w:r>
      <w:r w:rsidR="002835FA">
        <w:rPr>
          <w:rFonts w:ascii="Times New Roman" w:hAnsi="Times New Roman" w:cs="Times New Roman"/>
          <w:sz w:val="24"/>
        </w:rPr>
        <w:t>Child marriage percentages vary with location, at 52 percent in rural areas</w:t>
      </w:r>
      <w:r w:rsidR="00F349E6">
        <w:rPr>
          <w:rFonts w:ascii="Times New Roman" w:hAnsi="Times New Roman" w:cs="Times New Roman"/>
          <w:sz w:val="24"/>
        </w:rPr>
        <w:t xml:space="preserve"> and 40 percent in urban areas. </w:t>
      </w:r>
      <w:r w:rsidR="00275FDA">
        <w:rPr>
          <w:rFonts w:ascii="Times New Roman" w:hAnsi="Times New Roman" w:cs="Times New Roman"/>
          <w:sz w:val="24"/>
        </w:rPr>
        <w:t xml:space="preserve">In comparison, only about 19 percent of Roma boys were married between the ages of 15 and 18, a number that is still significant but much lower. </w:t>
      </w:r>
      <w:r w:rsidR="009B3009">
        <w:rPr>
          <w:rFonts w:ascii="Times New Roman" w:hAnsi="Times New Roman" w:cs="Times New Roman"/>
          <w:sz w:val="24"/>
        </w:rPr>
        <w:t xml:space="preserve">Additionally, </w:t>
      </w:r>
      <w:r w:rsidR="00F349E6">
        <w:rPr>
          <w:rFonts w:ascii="Times New Roman" w:hAnsi="Times New Roman" w:cs="Times New Roman"/>
          <w:sz w:val="24"/>
        </w:rPr>
        <w:t>24 percent of the Roma girls reported</w:t>
      </w:r>
      <w:r w:rsidR="00907A06">
        <w:rPr>
          <w:rFonts w:ascii="Times New Roman" w:hAnsi="Times New Roman" w:cs="Times New Roman"/>
          <w:sz w:val="24"/>
        </w:rPr>
        <w:t xml:space="preserve"> being married to men who were five to nine</w:t>
      </w:r>
      <w:r w:rsidR="00F349E6">
        <w:rPr>
          <w:rFonts w:ascii="Times New Roman" w:hAnsi="Times New Roman" w:cs="Times New Roman"/>
          <w:sz w:val="24"/>
        </w:rPr>
        <w:t xml:space="preserve"> years older. About one-third of the girls aged 15 to 18 had already had a child, and many more were pregnant or trying. </w:t>
      </w:r>
      <w:r w:rsidR="002835FA">
        <w:rPr>
          <w:rFonts w:ascii="Times New Roman" w:hAnsi="Times New Roman" w:cs="Times New Roman"/>
          <w:sz w:val="24"/>
        </w:rPr>
        <w:t>Younger Roma women were much less likely</w:t>
      </w:r>
      <w:r w:rsidR="00F349E6">
        <w:rPr>
          <w:rFonts w:ascii="Times New Roman" w:hAnsi="Times New Roman" w:cs="Times New Roman"/>
          <w:sz w:val="24"/>
        </w:rPr>
        <w:t xml:space="preserve"> to be using a form of contraceptive. </w:t>
      </w:r>
      <w:r w:rsidR="002835FA">
        <w:rPr>
          <w:rFonts w:ascii="Times New Roman" w:hAnsi="Times New Roman" w:cs="Times New Roman"/>
          <w:sz w:val="24"/>
        </w:rPr>
        <w:t xml:space="preserve">They also face the issue of domestic violence from their </w:t>
      </w:r>
      <w:r w:rsidR="00907A06">
        <w:rPr>
          <w:rFonts w:ascii="Times New Roman" w:hAnsi="Times New Roman" w:cs="Times New Roman"/>
          <w:sz w:val="24"/>
        </w:rPr>
        <w:t xml:space="preserve">husbands and in-laws, as at least </w:t>
      </w:r>
      <w:r w:rsidR="002835FA">
        <w:rPr>
          <w:rFonts w:ascii="Times New Roman" w:hAnsi="Times New Roman" w:cs="Times New Roman"/>
          <w:sz w:val="24"/>
        </w:rPr>
        <w:t>one-fourth of Roma men reported believing that beating their wives was acceptable under certain circu</w:t>
      </w:r>
      <w:r w:rsidR="00275FDA">
        <w:rPr>
          <w:rFonts w:ascii="Times New Roman" w:hAnsi="Times New Roman" w:cs="Times New Roman"/>
          <w:sz w:val="24"/>
        </w:rPr>
        <w:t xml:space="preserve">mstances (UNFPA, 2012). </w:t>
      </w:r>
      <w:r w:rsidR="00AD26BA">
        <w:rPr>
          <w:rFonts w:ascii="Times New Roman" w:hAnsi="Times New Roman" w:cs="Times New Roman"/>
          <w:sz w:val="24"/>
        </w:rPr>
        <w:t xml:space="preserve">In general, child brides are rarely able to finish their education, have a higher risk of being abused, have a higher risk of contracting sexually transmitted diseases, and have a greater chance of dying during childbirth (CARE, 2014). </w:t>
      </w:r>
    </w:p>
    <w:p w:rsidR="00275FDA" w:rsidRPr="00DD660A" w:rsidRDefault="00275FDA" w:rsidP="00275FDA">
      <w:pPr>
        <w:spacing w:after="0" w:line="480" w:lineRule="auto"/>
        <w:rPr>
          <w:rFonts w:ascii="Times New Roman" w:hAnsi="Times New Roman" w:cs="Times New Roman"/>
          <w:sz w:val="24"/>
        </w:rPr>
      </w:pPr>
      <w:r>
        <w:rPr>
          <w:rFonts w:ascii="Times New Roman" w:hAnsi="Times New Roman" w:cs="Times New Roman"/>
          <w:sz w:val="24"/>
        </w:rPr>
        <w:tab/>
        <w:t xml:space="preserve">Laws exist that would prohibit most of these child marriages, but because Roma are typically undocumented and without citizenship, the problem is often ignored or unknown. According to Serbian law, a minor is anyone aged 14 to 18 years of age; a child is anyone under the age of 14; and the age of consent is 14 (UNFPA, 2012). Marriage laws state that the legal minimum marriage age is 18, but exceptions may be made under specific circumstances for people ages 16 and above. The law also stresses the importance of consent within marriage, without pressure or force. Roma marriages </w:t>
      </w:r>
      <w:proofErr w:type="gramStart"/>
      <w:r>
        <w:rPr>
          <w:rFonts w:ascii="Times New Roman" w:hAnsi="Times New Roman" w:cs="Times New Roman"/>
          <w:sz w:val="24"/>
        </w:rPr>
        <w:t>are rarely regis</w:t>
      </w:r>
      <w:r w:rsidR="009B3009">
        <w:rPr>
          <w:rFonts w:ascii="Times New Roman" w:hAnsi="Times New Roman" w:cs="Times New Roman"/>
          <w:sz w:val="24"/>
        </w:rPr>
        <w:t>tered</w:t>
      </w:r>
      <w:proofErr w:type="gramEnd"/>
      <w:r w:rsidR="009B3009">
        <w:rPr>
          <w:rFonts w:ascii="Times New Roman" w:hAnsi="Times New Roman" w:cs="Times New Roman"/>
          <w:sz w:val="24"/>
        </w:rPr>
        <w:t xml:space="preserve">, which is how they fall outside of </w:t>
      </w:r>
      <w:r>
        <w:rPr>
          <w:rFonts w:ascii="Times New Roman" w:hAnsi="Times New Roman" w:cs="Times New Roman"/>
          <w:sz w:val="24"/>
        </w:rPr>
        <w:t xml:space="preserve">many of the marriage and legal age laws. </w:t>
      </w:r>
    </w:p>
    <w:p w:rsidR="002835FA" w:rsidRPr="00E2656C" w:rsidRDefault="002835FA" w:rsidP="00DD660A">
      <w:pPr>
        <w:spacing w:after="0" w:line="480" w:lineRule="auto"/>
        <w:rPr>
          <w:rFonts w:ascii="Times New Roman" w:hAnsi="Times New Roman" w:cs="Times New Roman"/>
          <w:sz w:val="24"/>
        </w:rPr>
      </w:pPr>
      <w:r>
        <w:rPr>
          <w:rFonts w:ascii="Times New Roman" w:hAnsi="Times New Roman" w:cs="Times New Roman"/>
          <w:b/>
          <w:sz w:val="24"/>
        </w:rPr>
        <w:tab/>
      </w:r>
      <w:r w:rsidR="00904370">
        <w:rPr>
          <w:rFonts w:ascii="Times New Roman" w:hAnsi="Times New Roman" w:cs="Times New Roman"/>
          <w:sz w:val="24"/>
        </w:rPr>
        <w:t>Roma in Serbia face many problems, but child marriage is a result of the larger problems of gender inequality and lack of access to education in Roma commun</w:t>
      </w:r>
      <w:r w:rsidR="000533A6">
        <w:rPr>
          <w:rFonts w:ascii="Times New Roman" w:hAnsi="Times New Roman" w:cs="Times New Roman"/>
          <w:sz w:val="24"/>
        </w:rPr>
        <w:t>ities. Roma have been a key focus</w:t>
      </w:r>
      <w:r w:rsidR="00904370">
        <w:rPr>
          <w:rFonts w:ascii="Times New Roman" w:hAnsi="Times New Roman" w:cs="Times New Roman"/>
          <w:sz w:val="24"/>
        </w:rPr>
        <w:t xml:space="preserve"> of development in Serbia for several years, and many other European countries have </w:t>
      </w:r>
      <w:r w:rsidR="00904370">
        <w:rPr>
          <w:rFonts w:ascii="Times New Roman" w:hAnsi="Times New Roman" w:cs="Times New Roman"/>
          <w:sz w:val="24"/>
        </w:rPr>
        <w:lastRenderedPageBreak/>
        <w:t xml:space="preserve">begun to make a difference in these communities through policy changes, education, and intentional programming. </w:t>
      </w:r>
      <w:r w:rsidR="00E2656C">
        <w:rPr>
          <w:rFonts w:ascii="Times New Roman" w:hAnsi="Times New Roman" w:cs="Times New Roman"/>
          <w:sz w:val="24"/>
        </w:rPr>
        <w:t>In September 2013, the United Nations General Assembly Human Rights Council created the first resolution on the problem of child</w:t>
      </w:r>
      <w:r w:rsidR="006D772F">
        <w:rPr>
          <w:rFonts w:ascii="Times New Roman" w:hAnsi="Times New Roman" w:cs="Times New Roman"/>
          <w:sz w:val="24"/>
        </w:rPr>
        <w:t>, early, and forced</w:t>
      </w:r>
      <w:r w:rsidR="00E2656C">
        <w:rPr>
          <w:rFonts w:ascii="Times New Roman" w:hAnsi="Times New Roman" w:cs="Times New Roman"/>
          <w:sz w:val="24"/>
        </w:rPr>
        <w:t xml:space="preserve"> marriage</w:t>
      </w:r>
      <w:r w:rsidR="006D772F">
        <w:rPr>
          <w:rFonts w:ascii="Times New Roman" w:hAnsi="Times New Roman" w:cs="Times New Roman"/>
          <w:sz w:val="24"/>
        </w:rPr>
        <w:t xml:space="preserve"> (Girls Not Brides, 2013)</w:t>
      </w:r>
      <w:r w:rsidR="00E2656C">
        <w:rPr>
          <w:rFonts w:ascii="Times New Roman" w:hAnsi="Times New Roman" w:cs="Times New Roman"/>
          <w:sz w:val="24"/>
        </w:rPr>
        <w:t xml:space="preserve">. As one of the co-sponsoring countries, Serbia should make this problem a priority as part of its larger efforts toward Roma social inclusion, gender equality, </w:t>
      </w:r>
      <w:r w:rsidR="00907A06">
        <w:rPr>
          <w:rFonts w:ascii="Times New Roman" w:hAnsi="Times New Roman" w:cs="Times New Roman"/>
          <w:sz w:val="24"/>
        </w:rPr>
        <w:t xml:space="preserve">child rights, </w:t>
      </w:r>
      <w:r w:rsidR="00E2656C">
        <w:rPr>
          <w:rFonts w:ascii="Times New Roman" w:hAnsi="Times New Roman" w:cs="Times New Roman"/>
          <w:sz w:val="24"/>
        </w:rPr>
        <w:t>and basic human rights.</w:t>
      </w:r>
    </w:p>
    <w:p w:rsidR="00246FEC" w:rsidRDefault="00246FEC" w:rsidP="00DD660A">
      <w:pPr>
        <w:spacing w:after="0" w:line="480" w:lineRule="auto"/>
        <w:rPr>
          <w:rFonts w:ascii="Times New Roman" w:hAnsi="Times New Roman" w:cs="Times New Roman"/>
          <w:b/>
          <w:sz w:val="24"/>
        </w:rPr>
      </w:pPr>
      <w:r>
        <w:rPr>
          <w:rFonts w:ascii="Times New Roman" w:hAnsi="Times New Roman" w:cs="Times New Roman"/>
          <w:b/>
          <w:sz w:val="24"/>
        </w:rPr>
        <w:t>Policy Approach</w:t>
      </w:r>
    </w:p>
    <w:p w:rsidR="00AD26BA" w:rsidRDefault="00E2656C" w:rsidP="00DD660A">
      <w:pPr>
        <w:spacing w:after="0" w:line="480" w:lineRule="auto"/>
        <w:rPr>
          <w:rFonts w:ascii="Times New Roman" w:hAnsi="Times New Roman" w:cs="Times New Roman"/>
          <w:sz w:val="24"/>
        </w:rPr>
      </w:pPr>
      <w:r>
        <w:rPr>
          <w:rFonts w:ascii="Times New Roman" w:hAnsi="Times New Roman" w:cs="Times New Roman"/>
          <w:b/>
          <w:sz w:val="24"/>
        </w:rPr>
        <w:tab/>
      </w:r>
      <w:r w:rsidR="00AD26BA">
        <w:rPr>
          <w:rFonts w:ascii="Times New Roman" w:hAnsi="Times New Roman" w:cs="Times New Roman"/>
          <w:sz w:val="24"/>
        </w:rPr>
        <w:t xml:space="preserve">On a global scale, education is one of the primary ways of preventing child marriage. In completing secondary school, girls are six times less likely to be married underage (CARE, 2014). School completion is a problem in Roma communities, but the issue of gender discrimination </w:t>
      </w:r>
      <w:proofErr w:type="gramStart"/>
      <w:r w:rsidR="00AD26BA">
        <w:rPr>
          <w:rFonts w:ascii="Times New Roman" w:hAnsi="Times New Roman" w:cs="Times New Roman"/>
          <w:sz w:val="24"/>
        </w:rPr>
        <w:t>must be addressed</w:t>
      </w:r>
      <w:proofErr w:type="gramEnd"/>
      <w:r w:rsidR="00AD26BA">
        <w:rPr>
          <w:rFonts w:ascii="Times New Roman" w:hAnsi="Times New Roman" w:cs="Times New Roman"/>
          <w:sz w:val="24"/>
        </w:rPr>
        <w:t xml:space="preserve"> in order to emphasize the issue of girls’ education. Economic crisis and poverty are also contributors to child marriage, both </w:t>
      </w:r>
      <w:r w:rsidR="00907A06">
        <w:rPr>
          <w:rFonts w:ascii="Times New Roman" w:hAnsi="Times New Roman" w:cs="Times New Roman"/>
          <w:sz w:val="24"/>
        </w:rPr>
        <w:t>of which are problems</w:t>
      </w:r>
      <w:r w:rsidR="00AD26BA">
        <w:rPr>
          <w:rFonts w:ascii="Times New Roman" w:hAnsi="Times New Roman" w:cs="Times New Roman"/>
          <w:sz w:val="24"/>
        </w:rPr>
        <w:t xml:space="preserve"> that Roma in Serbia face.  </w:t>
      </w:r>
      <w:r w:rsidR="00ED28EB">
        <w:rPr>
          <w:rFonts w:ascii="Times New Roman" w:hAnsi="Times New Roman" w:cs="Times New Roman"/>
          <w:sz w:val="24"/>
        </w:rPr>
        <w:t xml:space="preserve">Additionally, Roma marriages usually fall outside of the legal system because they are unregistered and Roma are typically undocumented, creating another layer for the problem that needs to </w:t>
      </w:r>
      <w:proofErr w:type="gramStart"/>
      <w:r w:rsidR="00ED28EB">
        <w:rPr>
          <w:rFonts w:ascii="Times New Roman" w:hAnsi="Times New Roman" w:cs="Times New Roman"/>
          <w:sz w:val="24"/>
        </w:rPr>
        <w:t>be addressed</w:t>
      </w:r>
      <w:proofErr w:type="gramEnd"/>
      <w:r w:rsidR="00ED28EB">
        <w:rPr>
          <w:rFonts w:ascii="Times New Roman" w:hAnsi="Times New Roman" w:cs="Times New Roman"/>
          <w:sz w:val="24"/>
        </w:rPr>
        <w:t xml:space="preserve">. </w:t>
      </w:r>
      <w:r w:rsidR="00AD26BA">
        <w:rPr>
          <w:rFonts w:ascii="Times New Roman" w:hAnsi="Times New Roman" w:cs="Times New Roman"/>
          <w:sz w:val="24"/>
        </w:rPr>
        <w:t>Approaches to preventing child marriage vary by country, implementing organization, and situation.</w:t>
      </w:r>
      <w:r w:rsidR="00182F87">
        <w:rPr>
          <w:rFonts w:ascii="Times New Roman" w:hAnsi="Times New Roman" w:cs="Times New Roman"/>
          <w:sz w:val="24"/>
        </w:rPr>
        <w:t xml:space="preserve"> </w:t>
      </w:r>
    </w:p>
    <w:p w:rsidR="00ED28EB" w:rsidRDefault="00182F87" w:rsidP="00DD660A">
      <w:pPr>
        <w:spacing w:after="0" w:line="480" w:lineRule="auto"/>
        <w:rPr>
          <w:rFonts w:ascii="Times New Roman" w:hAnsi="Times New Roman" w:cs="Times New Roman"/>
          <w:sz w:val="24"/>
        </w:rPr>
      </w:pPr>
      <w:r>
        <w:rPr>
          <w:rFonts w:ascii="Times New Roman" w:hAnsi="Times New Roman" w:cs="Times New Roman"/>
          <w:sz w:val="24"/>
        </w:rPr>
        <w:tab/>
        <w:t>In Hungary, the European Roma Rights Centre (ERRC) uses research, reports, and advocacy to create awareness</w:t>
      </w:r>
      <w:r w:rsidR="00AC2B46">
        <w:rPr>
          <w:rFonts w:ascii="Times New Roman" w:hAnsi="Times New Roman" w:cs="Times New Roman"/>
          <w:sz w:val="24"/>
        </w:rPr>
        <w:t xml:space="preserve"> and educate about child marriage in Roma communities. These reports </w:t>
      </w:r>
      <w:proofErr w:type="gramStart"/>
      <w:r w:rsidR="00AC2B46">
        <w:rPr>
          <w:rFonts w:ascii="Times New Roman" w:hAnsi="Times New Roman" w:cs="Times New Roman"/>
          <w:sz w:val="24"/>
        </w:rPr>
        <w:t>are used</w:t>
      </w:r>
      <w:proofErr w:type="gramEnd"/>
      <w:r w:rsidR="00AC2B46">
        <w:rPr>
          <w:rFonts w:ascii="Times New Roman" w:hAnsi="Times New Roman" w:cs="Times New Roman"/>
          <w:sz w:val="24"/>
        </w:rPr>
        <w:t xml:space="preserve"> by key actors in development to understand the problems that Roma children face in their communities and to target better strategies for child protection against issues such as child marriage (</w:t>
      </w:r>
      <w:r w:rsidR="00335917">
        <w:rPr>
          <w:rFonts w:ascii="Times New Roman" w:hAnsi="Times New Roman" w:cs="Times New Roman"/>
          <w:sz w:val="24"/>
        </w:rPr>
        <w:t>Protection Project, pg. 49, 2013</w:t>
      </w:r>
      <w:r w:rsidR="00AC2B46">
        <w:rPr>
          <w:rFonts w:ascii="Times New Roman" w:hAnsi="Times New Roman" w:cs="Times New Roman"/>
          <w:sz w:val="24"/>
        </w:rPr>
        <w:t xml:space="preserve">). </w:t>
      </w:r>
      <w:r w:rsidR="00ED28EB">
        <w:rPr>
          <w:rFonts w:ascii="Times New Roman" w:hAnsi="Times New Roman" w:cs="Times New Roman"/>
          <w:sz w:val="24"/>
        </w:rPr>
        <w:t xml:space="preserve">Similarly, the Bulgarian organization </w:t>
      </w:r>
      <w:proofErr w:type="spellStart"/>
      <w:r w:rsidR="00ED28EB">
        <w:rPr>
          <w:rFonts w:ascii="Times New Roman" w:hAnsi="Times New Roman" w:cs="Times New Roman"/>
          <w:sz w:val="24"/>
        </w:rPr>
        <w:t>Amalipe</w:t>
      </w:r>
      <w:proofErr w:type="spellEnd"/>
      <w:r w:rsidR="00ED28EB">
        <w:rPr>
          <w:rFonts w:ascii="Times New Roman" w:hAnsi="Times New Roman" w:cs="Times New Roman"/>
          <w:sz w:val="24"/>
        </w:rPr>
        <w:t xml:space="preserve"> used surveys, awareness, and partnerships among relevant organizations to eliminate stereotypes about Roma culture, emphasize the importance of eliminating child marriage, and collaborate </w:t>
      </w:r>
      <w:r w:rsidR="00ED28EB">
        <w:rPr>
          <w:rFonts w:ascii="Times New Roman" w:hAnsi="Times New Roman" w:cs="Times New Roman"/>
          <w:sz w:val="24"/>
        </w:rPr>
        <w:lastRenderedPageBreak/>
        <w:t>cross-organizationally and cross-country in working towards the prevention of Roma child marriage (</w:t>
      </w:r>
      <w:proofErr w:type="spellStart"/>
      <w:r w:rsidR="00ED28EB">
        <w:rPr>
          <w:rFonts w:ascii="Times New Roman" w:hAnsi="Times New Roman" w:cs="Times New Roman"/>
          <w:sz w:val="24"/>
        </w:rPr>
        <w:t>Amalipe</w:t>
      </w:r>
      <w:proofErr w:type="spellEnd"/>
      <w:r w:rsidR="00ED28EB">
        <w:rPr>
          <w:rFonts w:ascii="Times New Roman" w:hAnsi="Times New Roman" w:cs="Times New Roman"/>
          <w:sz w:val="24"/>
        </w:rPr>
        <w:t xml:space="preserve">, 2011). </w:t>
      </w:r>
      <w:r w:rsidR="00AC2B46">
        <w:rPr>
          <w:rFonts w:ascii="Times New Roman" w:hAnsi="Times New Roman" w:cs="Times New Roman"/>
          <w:sz w:val="24"/>
        </w:rPr>
        <w:t xml:space="preserve">Education and </w:t>
      </w:r>
      <w:proofErr w:type="gramStart"/>
      <w:r w:rsidR="00AC2B46">
        <w:rPr>
          <w:rFonts w:ascii="Times New Roman" w:hAnsi="Times New Roman" w:cs="Times New Roman"/>
          <w:sz w:val="24"/>
        </w:rPr>
        <w:t>skill-building</w:t>
      </w:r>
      <w:proofErr w:type="gramEnd"/>
      <w:r w:rsidR="00AC2B46">
        <w:rPr>
          <w:rFonts w:ascii="Times New Roman" w:hAnsi="Times New Roman" w:cs="Times New Roman"/>
          <w:sz w:val="24"/>
        </w:rPr>
        <w:t xml:space="preserve"> are tactics used by the National Child Labor Project in India. Children learn about their rights and gain skills that will be useful in future jobs and careers. Extracurricular activities </w:t>
      </w:r>
      <w:proofErr w:type="gramStart"/>
      <w:r w:rsidR="00AC2B46">
        <w:rPr>
          <w:rFonts w:ascii="Times New Roman" w:hAnsi="Times New Roman" w:cs="Times New Roman"/>
          <w:sz w:val="24"/>
        </w:rPr>
        <w:t>are also used</w:t>
      </w:r>
      <w:proofErr w:type="gramEnd"/>
      <w:r w:rsidR="00AC2B46">
        <w:rPr>
          <w:rFonts w:ascii="Times New Roman" w:hAnsi="Times New Roman" w:cs="Times New Roman"/>
          <w:sz w:val="24"/>
        </w:rPr>
        <w:t xml:space="preserve"> as a way to educate the children and to restore their childhoods (</w:t>
      </w:r>
      <w:r w:rsidR="00335917">
        <w:rPr>
          <w:rFonts w:ascii="Times New Roman" w:hAnsi="Times New Roman" w:cs="Times New Roman"/>
          <w:sz w:val="24"/>
        </w:rPr>
        <w:t>Protection Project, pg. 82, 2013</w:t>
      </w:r>
      <w:r w:rsidR="00AC2B46">
        <w:rPr>
          <w:rFonts w:ascii="Times New Roman" w:hAnsi="Times New Roman" w:cs="Times New Roman"/>
          <w:sz w:val="24"/>
        </w:rPr>
        <w:t xml:space="preserve">). Save the </w:t>
      </w:r>
      <w:proofErr w:type="gramStart"/>
      <w:r w:rsidR="00AC2B46">
        <w:rPr>
          <w:rFonts w:ascii="Times New Roman" w:hAnsi="Times New Roman" w:cs="Times New Roman"/>
          <w:sz w:val="24"/>
        </w:rPr>
        <w:t>Children</w:t>
      </w:r>
      <w:proofErr w:type="gramEnd"/>
      <w:r w:rsidR="00AC2B46">
        <w:rPr>
          <w:rFonts w:ascii="Times New Roman" w:hAnsi="Times New Roman" w:cs="Times New Roman"/>
          <w:sz w:val="24"/>
        </w:rPr>
        <w:t xml:space="preserve"> uses cash transfers as a form of prevention of child marriage through protection of children as a whole. Because economic crises </w:t>
      </w:r>
      <w:r w:rsidR="0094399F">
        <w:rPr>
          <w:rFonts w:ascii="Times New Roman" w:hAnsi="Times New Roman" w:cs="Times New Roman"/>
          <w:sz w:val="24"/>
        </w:rPr>
        <w:t xml:space="preserve">and conflict </w:t>
      </w:r>
      <w:r w:rsidR="00AC2B46">
        <w:rPr>
          <w:rFonts w:ascii="Times New Roman" w:hAnsi="Times New Roman" w:cs="Times New Roman"/>
          <w:sz w:val="24"/>
        </w:rPr>
        <w:t>create greater vulnerability for children, the organization</w:t>
      </w:r>
      <w:r w:rsidR="00907A06">
        <w:rPr>
          <w:rFonts w:ascii="Times New Roman" w:hAnsi="Times New Roman" w:cs="Times New Roman"/>
          <w:sz w:val="24"/>
        </w:rPr>
        <w:t xml:space="preserve"> provides cash transfers for lower socio-economic families in both emergency and non-emergency situations. Reducing economic vulnerability </w:t>
      </w:r>
      <w:proofErr w:type="gramStart"/>
      <w:r w:rsidR="00907A06">
        <w:rPr>
          <w:rFonts w:ascii="Times New Roman" w:hAnsi="Times New Roman" w:cs="Times New Roman"/>
          <w:sz w:val="24"/>
        </w:rPr>
        <w:t>is shown</w:t>
      </w:r>
      <w:proofErr w:type="gramEnd"/>
      <w:r w:rsidR="00907A06">
        <w:rPr>
          <w:rFonts w:ascii="Times New Roman" w:hAnsi="Times New Roman" w:cs="Times New Roman"/>
          <w:sz w:val="24"/>
        </w:rPr>
        <w:t xml:space="preserve"> to provide greater protection for children, including preventing child labor, child soldiers, and child marriages (</w:t>
      </w:r>
      <w:r w:rsidR="00335917">
        <w:rPr>
          <w:rFonts w:ascii="Times New Roman" w:hAnsi="Times New Roman" w:cs="Times New Roman"/>
          <w:sz w:val="24"/>
        </w:rPr>
        <w:t>Protection Project, pg. 24, 2013</w:t>
      </w:r>
      <w:r w:rsidR="00907A06">
        <w:rPr>
          <w:rFonts w:ascii="Times New Roman" w:hAnsi="Times New Roman" w:cs="Times New Roman"/>
          <w:sz w:val="24"/>
        </w:rPr>
        <w:t>).</w:t>
      </w:r>
      <w:r w:rsidR="0094399F">
        <w:rPr>
          <w:rFonts w:ascii="Times New Roman" w:hAnsi="Times New Roman" w:cs="Times New Roman"/>
          <w:sz w:val="24"/>
        </w:rPr>
        <w:t xml:space="preserve"> In the case of Serbia, cash transfers might not be the most effective solution because Roma do not face the problem of conflict, and they have ongoing economic distress that </w:t>
      </w:r>
      <w:proofErr w:type="gramStart"/>
      <w:r w:rsidR="0094399F">
        <w:rPr>
          <w:rFonts w:ascii="Times New Roman" w:hAnsi="Times New Roman" w:cs="Times New Roman"/>
          <w:sz w:val="24"/>
        </w:rPr>
        <w:t>should be addressed</w:t>
      </w:r>
      <w:proofErr w:type="gramEnd"/>
      <w:r w:rsidR="0094399F">
        <w:rPr>
          <w:rFonts w:ascii="Times New Roman" w:hAnsi="Times New Roman" w:cs="Times New Roman"/>
          <w:sz w:val="24"/>
        </w:rPr>
        <w:t xml:space="preserve"> in more sustainable ways.</w:t>
      </w:r>
    </w:p>
    <w:p w:rsidR="00907A06" w:rsidRPr="00AD26BA" w:rsidRDefault="00907A06" w:rsidP="00DD660A">
      <w:pPr>
        <w:spacing w:after="0" w:line="480" w:lineRule="auto"/>
        <w:rPr>
          <w:rFonts w:ascii="Times New Roman" w:hAnsi="Times New Roman" w:cs="Times New Roman"/>
          <w:sz w:val="24"/>
        </w:rPr>
      </w:pPr>
      <w:r>
        <w:rPr>
          <w:rFonts w:ascii="Times New Roman" w:hAnsi="Times New Roman" w:cs="Times New Roman"/>
          <w:sz w:val="24"/>
        </w:rPr>
        <w:tab/>
      </w:r>
      <w:r w:rsidR="00ED28EB">
        <w:rPr>
          <w:rFonts w:ascii="Times New Roman" w:hAnsi="Times New Roman" w:cs="Times New Roman"/>
          <w:sz w:val="24"/>
        </w:rPr>
        <w:t xml:space="preserve">As an international, intergovernmental organization, UNICEF can use its partnerships with the government and non-governmental organizations to establish a multi-layer approach to preventing Roma child marriage in Serbia </w:t>
      </w:r>
      <w:r w:rsidR="003960FA">
        <w:rPr>
          <w:rFonts w:ascii="Times New Roman" w:hAnsi="Times New Roman" w:cs="Times New Roman"/>
          <w:sz w:val="24"/>
        </w:rPr>
        <w:t>through addressing policy gaps, promoting gender equality, continuing economic development, and ensuring education completion for Roma children.</w:t>
      </w:r>
    </w:p>
    <w:p w:rsidR="00246FEC" w:rsidRPr="00246FEC" w:rsidRDefault="002511F9" w:rsidP="00DD660A">
      <w:pPr>
        <w:spacing w:after="0" w:line="480" w:lineRule="auto"/>
        <w:rPr>
          <w:rFonts w:ascii="Times New Roman" w:hAnsi="Times New Roman" w:cs="Times New Roman"/>
          <w:b/>
          <w:sz w:val="24"/>
        </w:rPr>
      </w:pPr>
      <w:r>
        <w:rPr>
          <w:rFonts w:ascii="Times New Roman" w:hAnsi="Times New Roman" w:cs="Times New Roman"/>
          <w:b/>
          <w:sz w:val="24"/>
        </w:rPr>
        <w:t>Policy Recommendation</w:t>
      </w:r>
    </w:p>
    <w:p w:rsidR="00DD660A" w:rsidRDefault="006224CE">
      <w:pPr>
        <w:spacing w:after="0" w:line="480" w:lineRule="auto"/>
        <w:rPr>
          <w:rFonts w:ascii="Times New Roman" w:hAnsi="Times New Roman" w:cs="Times New Roman"/>
          <w:sz w:val="24"/>
        </w:rPr>
      </w:pPr>
      <w:r>
        <w:rPr>
          <w:rFonts w:ascii="Times New Roman" w:hAnsi="Times New Roman" w:cs="Times New Roman"/>
          <w:sz w:val="24"/>
        </w:rPr>
        <w:tab/>
        <w:t>Through UNICEF partnerships and collaboration, CARE proposes a multi-layer approach to addressing the issue of child marriage in Roma communities in Serbia.</w:t>
      </w:r>
      <w:r w:rsidR="000533A6">
        <w:rPr>
          <w:rFonts w:ascii="Times New Roman" w:hAnsi="Times New Roman" w:cs="Times New Roman"/>
          <w:sz w:val="24"/>
        </w:rPr>
        <w:t xml:space="preserve"> Because UNICEF </w:t>
      </w:r>
      <w:proofErr w:type="gramStart"/>
      <w:r w:rsidR="000533A6">
        <w:rPr>
          <w:rFonts w:ascii="Times New Roman" w:hAnsi="Times New Roman" w:cs="Times New Roman"/>
          <w:sz w:val="24"/>
        </w:rPr>
        <w:t>partners</w:t>
      </w:r>
      <w:proofErr w:type="gramEnd"/>
      <w:r w:rsidR="000533A6">
        <w:rPr>
          <w:rFonts w:ascii="Times New Roman" w:hAnsi="Times New Roman" w:cs="Times New Roman"/>
          <w:sz w:val="24"/>
        </w:rPr>
        <w:t xml:space="preserve"> with various organizations to promote child protection and rights, this could would be an already-established method of getting key actors involved in the process. </w:t>
      </w:r>
      <w:r>
        <w:rPr>
          <w:rFonts w:ascii="Times New Roman" w:hAnsi="Times New Roman" w:cs="Times New Roman"/>
          <w:sz w:val="24"/>
        </w:rPr>
        <w:t xml:space="preserve">In developing a </w:t>
      </w:r>
      <w:r>
        <w:rPr>
          <w:rFonts w:ascii="Times New Roman" w:hAnsi="Times New Roman" w:cs="Times New Roman"/>
          <w:sz w:val="24"/>
        </w:rPr>
        <w:lastRenderedPageBreak/>
        <w:t xml:space="preserve">Partnership to Prevent Child Marriage in Roma Communities, UNICEF can address several factors that contribute to the problem and are important to addressing the issue. </w:t>
      </w:r>
      <w:proofErr w:type="gramStart"/>
      <w:r>
        <w:rPr>
          <w:rFonts w:ascii="Times New Roman" w:hAnsi="Times New Roman" w:cs="Times New Roman"/>
          <w:sz w:val="24"/>
        </w:rPr>
        <w:t>Throu</w:t>
      </w:r>
      <w:r w:rsidR="0094399F">
        <w:rPr>
          <w:rFonts w:ascii="Times New Roman" w:hAnsi="Times New Roman" w:cs="Times New Roman"/>
          <w:sz w:val="24"/>
        </w:rPr>
        <w:t>gh this partnership, UNICEF will</w:t>
      </w:r>
      <w:r>
        <w:rPr>
          <w:rFonts w:ascii="Times New Roman" w:hAnsi="Times New Roman" w:cs="Times New Roman"/>
          <w:sz w:val="24"/>
        </w:rPr>
        <w:t xml:space="preserve"> work to raise the age of consent and strengthen laws relating to child marriage, conduct surveys and create reports to educate key actors and Serbian citizens about Roma culture and the general problem of child marriage, educate Roma communities about the role of women and girls in order to promote gender equality, and provide incentives and resources to keep Roma children and school and to improve the quality of their education.</w:t>
      </w:r>
      <w:proofErr w:type="gramEnd"/>
      <w:r>
        <w:rPr>
          <w:rFonts w:ascii="Times New Roman" w:hAnsi="Times New Roman" w:cs="Times New Roman"/>
          <w:sz w:val="24"/>
        </w:rPr>
        <w:t xml:space="preserve"> </w:t>
      </w:r>
    </w:p>
    <w:p w:rsidR="005032D1" w:rsidRDefault="005032D1">
      <w:pPr>
        <w:spacing w:after="0" w:line="480" w:lineRule="auto"/>
        <w:rPr>
          <w:rFonts w:ascii="Times New Roman" w:hAnsi="Times New Roman" w:cs="Times New Roman"/>
          <w:sz w:val="24"/>
        </w:rPr>
      </w:pPr>
      <w:r>
        <w:rPr>
          <w:rFonts w:ascii="Times New Roman" w:hAnsi="Times New Roman" w:cs="Times New Roman"/>
          <w:noProof/>
          <w:sz w:val="24"/>
        </w:rPr>
        <w:drawing>
          <wp:inline distT="0" distB="0" distL="0" distR="0">
            <wp:extent cx="5876925" cy="3840480"/>
            <wp:effectExtent l="0" t="38100" r="0" b="6477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511F9" w:rsidRDefault="002511F9">
      <w:pPr>
        <w:spacing w:after="0" w:line="480" w:lineRule="auto"/>
        <w:rPr>
          <w:rFonts w:ascii="Times New Roman" w:hAnsi="Times New Roman" w:cs="Times New Roman"/>
          <w:sz w:val="24"/>
        </w:rPr>
      </w:pPr>
      <w:r>
        <w:rPr>
          <w:rFonts w:ascii="Times New Roman" w:hAnsi="Times New Roman" w:cs="Times New Roman"/>
          <w:sz w:val="24"/>
        </w:rPr>
        <w:tab/>
        <w:t xml:space="preserve">UNICEF </w:t>
      </w:r>
      <w:r w:rsidR="0094399F">
        <w:rPr>
          <w:rFonts w:ascii="Times New Roman" w:hAnsi="Times New Roman" w:cs="Times New Roman"/>
          <w:sz w:val="24"/>
        </w:rPr>
        <w:t>has established a relationship</w:t>
      </w:r>
      <w:r>
        <w:rPr>
          <w:rFonts w:ascii="Times New Roman" w:hAnsi="Times New Roman" w:cs="Times New Roman"/>
          <w:sz w:val="24"/>
        </w:rPr>
        <w:t xml:space="preserve"> with the government of Serbia to address issues of child rights and protection. Thro</w:t>
      </w:r>
      <w:r w:rsidR="0094399F">
        <w:rPr>
          <w:rFonts w:ascii="Times New Roman" w:hAnsi="Times New Roman" w:cs="Times New Roman"/>
          <w:sz w:val="24"/>
        </w:rPr>
        <w:t>ugh this partnership, UNICEF will</w:t>
      </w:r>
      <w:r>
        <w:rPr>
          <w:rFonts w:ascii="Times New Roman" w:hAnsi="Times New Roman" w:cs="Times New Roman"/>
          <w:sz w:val="24"/>
        </w:rPr>
        <w:t xml:space="preserve"> propose and advocate for raising the age of consent and strengthening policies that relate to child marriage. This </w:t>
      </w:r>
      <w:r w:rsidR="0094399F">
        <w:rPr>
          <w:rFonts w:ascii="Times New Roman" w:hAnsi="Times New Roman" w:cs="Times New Roman"/>
          <w:sz w:val="24"/>
        </w:rPr>
        <w:t>should</w:t>
      </w:r>
      <w:r>
        <w:rPr>
          <w:rFonts w:ascii="Times New Roman" w:hAnsi="Times New Roman" w:cs="Times New Roman"/>
          <w:sz w:val="24"/>
        </w:rPr>
        <w:t xml:space="preserve"> be implemented as part of the government’s existing Plan of Action for the Implementation of the National Strategy for Improving and Promoting Gender Equality 2010-2015, which </w:t>
      </w:r>
      <w:r w:rsidR="0094399F">
        <w:rPr>
          <w:rFonts w:ascii="Times New Roman" w:hAnsi="Times New Roman" w:cs="Times New Roman"/>
          <w:sz w:val="24"/>
        </w:rPr>
        <w:t xml:space="preserve">aims to </w:t>
      </w:r>
      <w:r w:rsidR="0094399F">
        <w:rPr>
          <w:rFonts w:ascii="Times New Roman" w:hAnsi="Times New Roman" w:cs="Times New Roman"/>
          <w:sz w:val="24"/>
        </w:rPr>
        <w:lastRenderedPageBreak/>
        <w:t>address</w:t>
      </w:r>
      <w:r>
        <w:rPr>
          <w:rFonts w:ascii="Times New Roman" w:hAnsi="Times New Roman" w:cs="Times New Roman"/>
          <w:sz w:val="24"/>
        </w:rPr>
        <w:t xml:space="preserve"> the issue of child marriage in Roma communities</w:t>
      </w:r>
      <w:r w:rsidR="009F2C9D">
        <w:rPr>
          <w:rFonts w:ascii="Times New Roman" w:hAnsi="Times New Roman" w:cs="Times New Roman"/>
          <w:sz w:val="24"/>
        </w:rPr>
        <w:t xml:space="preserve"> (Gender Equality Directorate, 2010)</w:t>
      </w:r>
      <w:r>
        <w:rPr>
          <w:rFonts w:ascii="Times New Roman" w:hAnsi="Times New Roman" w:cs="Times New Roman"/>
          <w:sz w:val="24"/>
        </w:rPr>
        <w:t xml:space="preserve">. </w:t>
      </w:r>
      <w:r w:rsidR="009F2C9D">
        <w:rPr>
          <w:rFonts w:ascii="Times New Roman" w:hAnsi="Times New Roman" w:cs="Times New Roman"/>
          <w:sz w:val="24"/>
        </w:rPr>
        <w:t xml:space="preserve">Another part of this strategy </w:t>
      </w:r>
      <w:r w:rsidR="0094399F">
        <w:rPr>
          <w:rFonts w:ascii="Times New Roman" w:hAnsi="Times New Roman" w:cs="Times New Roman"/>
          <w:sz w:val="24"/>
        </w:rPr>
        <w:t>is</w:t>
      </w:r>
      <w:r w:rsidR="009F2C9D">
        <w:rPr>
          <w:rFonts w:ascii="Times New Roman" w:hAnsi="Times New Roman" w:cs="Times New Roman"/>
          <w:sz w:val="24"/>
        </w:rPr>
        <w:t xml:space="preserve"> to find a way to encourage registered marriages among Roma communities, which would help to ensure that the marriages were within legal rights</w:t>
      </w:r>
      <w:r w:rsidR="0094399F">
        <w:rPr>
          <w:rFonts w:ascii="Times New Roman" w:hAnsi="Times New Roman" w:cs="Times New Roman"/>
          <w:sz w:val="24"/>
        </w:rPr>
        <w:t xml:space="preserve"> and create accountability</w:t>
      </w:r>
      <w:r w:rsidR="009F2C9D">
        <w:rPr>
          <w:rFonts w:ascii="Times New Roman" w:hAnsi="Times New Roman" w:cs="Times New Roman"/>
          <w:sz w:val="24"/>
        </w:rPr>
        <w:t xml:space="preserve">. This </w:t>
      </w:r>
      <w:proofErr w:type="gramStart"/>
      <w:r w:rsidR="0094399F">
        <w:rPr>
          <w:rFonts w:ascii="Times New Roman" w:hAnsi="Times New Roman" w:cs="Times New Roman"/>
          <w:sz w:val="24"/>
        </w:rPr>
        <w:t>can</w:t>
      </w:r>
      <w:r w:rsidR="009F2C9D">
        <w:rPr>
          <w:rFonts w:ascii="Times New Roman" w:hAnsi="Times New Roman" w:cs="Times New Roman"/>
          <w:sz w:val="24"/>
        </w:rPr>
        <w:t xml:space="preserve"> be done</w:t>
      </w:r>
      <w:proofErr w:type="gramEnd"/>
      <w:r w:rsidR="009F2C9D">
        <w:rPr>
          <w:rFonts w:ascii="Times New Roman" w:hAnsi="Times New Roman" w:cs="Times New Roman"/>
          <w:sz w:val="24"/>
        </w:rPr>
        <w:t xml:space="preserve"> through increasing Roma access to and trust of the Serbian government and providing incentives for them to go through a legal marriage process. </w:t>
      </w:r>
    </w:p>
    <w:p w:rsidR="009F2C9D" w:rsidRDefault="009F2C9D">
      <w:pPr>
        <w:spacing w:after="0" w:line="480" w:lineRule="auto"/>
        <w:rPr>
          <w:rFonts w:ascii="Times New Roman" w:hAnsi="Times New Roman" w:cs="Times New Roman"/>
          <w:sz w:val="24"/>
        </w:rPr>
      </w:pPr>
      <w:r>
        <w:rPr>
          <w:rFonts w:ascii="Times New Roman" w:hAnsi="Times New Roman" w:cs="Times New Roman"/>
          <w:sz w:val="24"/>
        </w:rPr>
        <w:tab/>
        <w:t xml:space="preserve">Another partnership </w:t>
      </w:r>
      <w:proofErr w:type="gramStart"/>
      <w:r w:rsidR="0094399F">
        <w:rPr>
          <w:rFonts w:ascii="Times New Roman" w:hAnsi="Times New Roman" w:cs="Times New Roman"/>
          <w:sz w:val="24"/>
        </w:rPr>
        <w:t>will</w:t>
      </w:r>
      <w:r>
        <w:rPr>
          <w:rFonts w:ascii="Times New Roman" w:hAnsi="Times New Roman" w:cs="Times New Roman"/>
          <w:sz w:val="24"/>
        </w:rPr>
        <w:t xml:space="preserve"> be established</w:t>
      </w:r>
      <w:proofErr w:type="gramEnd"/>
      <w:r>
        <w:rPr>
          <w:rFonts w:ascii="Times New Roman" w:hAnsi="Times New Roman" w:cs="Times New Roman"/>
          <w:sz w:val="24"/>
        </w:rPr>
        <w:t xml:space="preserve"> with the European Roma Rights Centre to conduct research and surveys within</w:t>
      </w:r>
      <w:r w:rsidR="0094399F">
        <w:rPr>
          <w:rFonts w:ascii="Times New Roman" w:hAnsi="Times New Roman" w:cs="Times New Roman"/>
          <w:sz w:val="24"/>
        </w:rPr>
        <w:t xml:space="preserve"> Serbian</w:t>
      </w:r>
      <w:r>
        <w:rPr>
          <w:rFonts w:ascii="Times New Roman" w:hAnsi="Times New Roman" w:cs="Times New Roman"/>
          <w:sz w:val="24"/>
        </w:rPr>
        <w:t xml:space="preserve"> Roma communities on the prevalence of child marriage, attitudes about child rights and gender equality, and other issues that could be contributing to the existence of child marriage. These reports w</w:t>
      </w:r>
      <w:r w:rsidR="0094399F">
        <w:rPr>
          <w:rFonts w:ascii="Times New Roman" w:hAnsi="Times New Roman" w:cs="Times New Roman"/>
          <w:sz w:val="24"/>
        </w:rPr>
        <w:t xml:space="preserve">ill </w:t>
      </w:r>
      <w:r>
        <w:rPr>
          <w:rFonts w:ascii="Times New Roman" w:hAnsi="Times New Roman" w:cs="Times New Roman"/>
          <w:sz w:val="24"/>
        </w:rPr>
        <w:t xml:space="preserve">be useful for any key actors involved in the prevention process, as well as for educating citizens about Roma communities in order to eliminate primeval stereotypes about Roma culture and raise awareness about child marriage. Having this information </w:t>
      </w:r>
      <w:r w:rsidR="00A4718D">
        <w:rPr>
          <w:rFonts w:ascii="Times New Roman" w:hAnsi="Times New Roman" w:cs="Times New Roman"/>
          <w:sz w:val="24"/>
        </w:rPr>
        <w:t xml:space="preserve">will </w:t>
      </w:r>
      <w:r>
        <w:rPr>
          <w:rFonts w:ascii="Times New Roman" w:hAnsi="Times New Roman" w:cs="Times New Roman"/>
          <w:sz w:val="24"/>
        </w:rPr>
        <w:t>help shape policy changes and national programs that target Roma and child marriage. Increased awareness c</w:t>
      </w:r>
      <w:r w:rsidR="00A4718D">
        <w:rPr>
          <w:rFonts w:ascii="Times New Roman" w:hAnsi="Times New Roman" w:cs="Times New Roman"/>
          <w:sz w:val="24"/>
        </w:rPr>
        <w:t>an</w:t>
      </w:r>
      <w:r>
        <w:rPr>
          <w:rFonts w:ascii="Times New Roman" w:hAnsi="Times New Roman" w:cs="Times New Roman"/>
          <w:sz w:val="24"/>
        </w:rPr>
        <w:t xml:space="preserve"> also help to prevent discrimination against Roma and to create an urgency about addressing problems that Roma face so that programs and policies to help the communities </w:t>
      </w:r>
      <w:proofErr w:type="gramStart"/>
      <w:r>
        <w:rPr>
          <w:rFonts w:ascii="Times New Roman" w:hAnsi="Times New Roman" w:cs="Times New Roman"/>
          <w:sz w:val="24"/>
        </w:rPr>
        <w:t>are actually carried through</w:t>
      </w:r>
      <w:proofErr w:type="gramEnd"/>
      <w:r>
        <w:rPr>
          <w:rFonts w:ascii="Times New Roman" w:hAnsi="Times New Roman" w:cs="Times New Roman"/>
          <w:sz w:val="24"/>
        </w:rPr>
        <w:t xml:space="preserve">.  </w:t>
      </w:r>
    </w:p>
    <w:p w:rsidR="009F2C9D" w:rsidRDefault="009F2C9D">
      <w:pPr>
        <w:spacing w:after="0" w:line="480" w:lineRule="auto"/>
        <w:rPr>
          <w:rFonts w:ascii="Times New Roman" w:hAnsi="Times New Roman" w:cs="Times New Roman"/>
          <w:sz w:val="24"/>
        </w:rPr>
      </w:pPr>
      <w:r>
        <w:rPr>
          <w:rFonts w:ascii="Times New Roman" w:hAnsi="Times New Roman" w:cs="Times New Roman"/>
          <w:sz w:val="24"/>
        </w:rPr>
        <w:tab/>
      </w:r>
      <w:r w:rsidR="00A4718D">
        <w:rPr>
          <w:rFonts w:ascii="Times New Roman" w:hAnsi="Times New Roman" w:cs="Times New Roman"/>
          <w:sz w:val="24"/>
        </w:rPr>
        <w:t>UNICEF will</w:t>
      </w:r>
      <w:r w:rsidR="00C92A50">
        <w:rPr>
          <w:rFonts w:ascii="Times New Roman" w:hAnsi="Times New Roman" w:cs="Times New Roman"/>
          <w:sz w:val="24"/>
        </w:rPr>
        <w:t xml:space="preserve"> also establish a partnership with CARE to provide education about child rights and gender equality to Roma communities. CARE already works in Serbia to promote child rights, empower youth, and provide greater market access to marginalized groups</w:t>
      </w:r>
      <w:r w:rsidR="000533A6">
        <w:rPr>
          <w:rFonts w:ascii="Times New Roman" w:hAnsi="Times New Roman" w:cs="Times New Roman"/>
          <w:sz w:val="24"/>
        </w:rPr>
        <w:t>, and we work in other countries to raise awareness and education about child marriage</w:t>
      </w:r>
      <w:r w:rsidR="00C92A50">
        <w:rPr>
          <w:rFonts w:ascii="Times New Roman" w:hAnsi="Times New Roman" w:cs="Times New Roman"/>
          <w:sz w:val="24"/>
        </w:rPr>
        <w:t xml:space="preserve">. By helping Roma understand the benefits of education, gender equality, and child protection, attitudes about these issues </w:t>
      </w:r>
      <w:proofErr w:type="gramStart"/>
      <w:r w:rsidR="00C92A50">
        <w:rPr>
          <w:rFonts w:ascii="Times New Roman" w:hAnsi="Times New Roman" w:cs="Times New Roman"/>
          <w:sz w:val="24"/>
        </w:rPr>
        <w:t>can be changed</w:t>
      </w:r>
      <w:proofErr w:type="gramEnd"/>
      <w:r w:rsidR="00C92A50">
        <w:rPr>
          <w:rFonts w:ascii="Times New Roman" w:hAnsi="Times New Roman" w:cs="Times New Roman"/>
          <w:sz w:val="24"/>
        </w:rPr>
        <w:t xml:space="preserve">. Although problems such as child marriage, forced labor, poverty, and even domestic violence </w:t>
      </w:r>
      <w:proofErr w:type="gramStart"/>
      <w:r w:rsidR="00C92A50">
        <w:rPr>
          <w:rFonts w:ascii="Times New Roman" w:hAnsi="Times New Roman" w:cs="Times New Roman"/>
          <w:sz w:val="24"/>
        </w:rPr>
        <w:t>are often seen</w:t>
      </w:r>
      <w:proofErr w:type="gramEnd"/>
      <w:r w:rsidR="00C92A50">
        <w:rPr>
          <w:rFonts w:ascii="Times New Roman" w:hAnsi="Times New Roman" w:cs="Times New Roman"/>
          <w:sz w:val="24"/>
        </w:rPr>
        <w:t xml:space="preserve"> as being embedded in Roma culture, organizations such as ERRC and </w:t>
      </w:r>
      <w:proofErr w:type="spellStart"/>
      <w:r w:rsidR="00C92A50">
        <w:rPr>
          <w:rFonts w:ascii="Times New Roman" w:hAnsi="Times New Roman" w:cs="Times New Roman"/>
          <w:sz w:val="24"/>
        </w:rPr>
        <w:t>Amalipe</w:t>
      </w:r>
      <w:proofErr w:type="spellEnd"/>
      <w:r w:rsidR="00C92A50">
        <w:rPr>
          <w:rFonts w:ascii="Times New Roman" w:hAnsi="Times New Roman" w:cs="Times New Roman"/>
          <w:sz w:val="24"/>
        </w:rPr>
        <w:t xml:space="preserve"> have shown that these attitudes can be changed through awareness, </w:t>
      </w:r>
      <w:r w:rsidR="00C92A50">
        <w:rPr>
          <w:rFonts w:ascii="Times New Roman" w:hAnsi="Times New Roman" w:cs="Times New Roman"/>
          <w:sz w:val="24"/>
        </w:rPr>
        <w:lastRenderedPageBreak/>
        <w:t xml:space="preserve">advocacy, and education within Roma communities. Changing these attitudes is a key part of preventing child marriage, </w:t>
      </w:r>
      <w:r w:rsidR="00A4718D">
        <w:rPr>
          <w:rFonts w:ascii="Times New Roman" w:hAnsi="Times New Roman" w:cs="Times New Roman"/>
          <w:sz w:val="24"/>
        </w:rPr>
        <w:t>and</w:t>
      </w:r>
      <w:r w:rsidR="00C92A50">
        <w:rPr>
          <w:rFonts w:ascii="Times New Roman" w:hAnsi="Times New Roman" w:cs="Times New Roman"/>
          <w:sz w:val="24"/>
        </w:rPr>
        <w:t xml:space="preserve"> the promotion of gender equality and children’s education </w:t>
      </w:r>
      <w:proofErr w:type="gramStart"/>
      <w:r w:rsidR="00C92A50">
        <w:rPr>
          <w:rFonts w:ascii="Times New Roman" w:hAnsi="Times New Roman" w:cs="Times New Roman"/>
          <w:sz w:val="24"/>
        </w:rPr>
        <w:t>can also</w:t>
      </w:r>
      <w:proofErr w:type="gramEnd"/>
      <w:r w:rsidR="00C92A50">
        <w:rPr>
          <w:rFonts w:ascii="Times New Roman" w:hAnsi="Times New Roman" w:cs="Times New Roman"/>
          <w:sz w:val="24"/>
        </w:rPr>
        <w:t xml:space="preserve"> promote economic growth and well-being within Roma communities. </w:t>
      </w:r>
    </w:p>
    <w:p w:rsidR="00C92A50" w:rsidRDefault="00A4718D">
      <w:pPr>
        <w:spacing w:after="0" w:line="480" w:lineRule="auto"/>
        <w:rPr>
          <w:rFonts w:ascii="Times New Roman" w:hAnsi="Times New Roman" w:cs="Times New Roman"/>
          <w:sz w:val="24"/>
        </w:rPr>
      </w:pPr>
      <w:r>
        <w:rPr>
          <w:rFonts w:ascii="Times New Roman" w:hAnsi="Times New Roman" w:cs="Times New Roman"/>
          <w:sz w:val="24"/>
        </w:rPr>
        <w:tab/>
        <w:t xml:space="preserve">Finally, UNICEF will </w:t>
      </w:r>
      <w:proofErr w:type="gramStart"/>
      <w:r w:rsidR="00C92A50">
        <w:rPr>
          <w:rFonts w:ascii="Times New Roman" w:hAnsi="Times New Roman" w:cs="Times New Roman"/>
          <w:sz w:val="24"/>
        </w:rPr>
        <w:t>partner</w:t>
      </w:r>
      <w:proofErr w:type="gramEnd"/>
      <w:r w:rsidR="00C92A50">
        <w:rPr>
          <w:rFonts w:ascii="Times New Roman" w:hAnsi="Times New Roman" w:cs="Times New Roman"/>
          <w:sz w:val="24"/>
        </w:rPr>
        <w:t xml:space="preserve"> with</w:t>
      </w:r>
      <w:r>
        <w:rPr>
          <w:rFonts w:ascii="Times New Roman" w:hAnsi="Times New Roman" w:cs="Times New Roman"/>
          <w:sz w:val="24"/>
        </w:rPr>
        <w:t xml:space="preserve"> civil society</w:t>
      </w:r>
      <w:r w:rsidR="00C92A50">
        <w:rPr>
          <w:rFonts w:ascii="Times New Roman" w:hAnsi="Times New Roman" w:cs="Times New Roman"/>
          <w:sz w:val="24"/>
        </w:rPr>
        <w:t xml:space="preserve"> organizations</w:t>
      </w:r>
      <w:r>
        <w:rPr>
          <w:rFonts w:ascii="Times New Roman" w:hAnsi="Times New Roman" w:cs="Times New Roman"/>
          <w:sz w:val="24"/>
        </w:rPr>
        <w:t xml:space="preserve"> and NGOs</w:t>
      </w:r>
      <w:r w:rsidR="00C92A50">
        <w:rPr>
          <w:rFonts w:ascii="Times New Roman" w:hAnsi="Times New Roman" w:cs="Times New Roman"/>
          <w:sz w:val="24"/>
        </w:rPr>
        <w:t xml:space="preserve"> such as Roma Education Fund that work to improve education quality of Roma and keep children in schools t</w:t>
      </w:r>
      <w:r>
        <w:rPr>
          <w:rFonts w:ascii="Times New Roman" w:hAnsi="Times New Roman" w:cs="Times New Roman"/>
          <w:sz w:val="24"/>
        </w:rPr>
        <w:t>o completion. Education can</w:t>
      </w:r>
      <w:r w:rsidR="00C92A50">
        <w:rPr>
          <w:rFonts w:ascii="Times New Roman" w:hAnsi="Times New Roman" w:cs="Times New Roman"/>
          <w:sz w:val="24"/>
        </w:rPr>
        <w:t xml:space="preserve"> build human capital of Roma children, which will allow them to obtain better jobs and do better economically. Education is shown to decrease child marriage, and </w:t>
      </w:r>
      <w:proofErr w:type="gramStart"/>
      <w:r w:rsidR="00C92A50">
        <w:rPr>
          <w:rFonts w:ascii="Times New Roman" w:hAnsi="Times New Roman" w:cs="Times New Roman"/>
          <w:sz w:val="24"/>
        </w:rPr>
        <w:t>it also</w:t>
      </w:r>
      <w:proofErr w:type="gramEnd"/>
      <w:r w:rsidR="00C92A50">
        <w:rPr>
          <w:rFonts w:ascii="Times New Roman" w:hAnsi="Times New Roman" w:cs="Times New Roman"/>
          <w:sz w:val="24"/>
        </w:rPr>
        <w:t xml:space="preserve"> promotes economic growth, another prevention method to child marriage. If parents know that their children, particularly girls, will be able to have a good income in the future to support their families, they will be less likely to arrange a marriage and sell their daughters as brides for financial security. Organizations such as the Roma Education Fund provide financial incentives for Roma children to stay in school, which would also help Roma families with financial security (Roma Education Fund, 2014). </w:t>
      </w:r>
      <w:r w:rsidR="000533A6">
        <w:rPr>
          <w:rFonts w:ascii="Times New Roman" w:hAnsi="Times New Roman" w:cs="Times New Roman"/>
          <w:sz w:val="24"/>
        </w:rPr>
        <w:t xml:space="preserve">Private sector organizations </w:t>
      </w:r>
      <w:r>
        <w:rPr>
          <w:rFonts w:ascii="Times New Roman" w:hAnsi="Times New Roman" w:cs="Times New Roman"/>
          <w:sz w:val="24"/>
        </w:rPr>
        <w:t>will</w:t>
      </w:r>
      <w:r w:rsidR="000533A6">
        <w:rPr>
          <w:rFonts w:ascii="Times New Roman" w:hAnsi="Times New Roman" w:cs="Times New Roman"/>
          <w:sz w:val="24"/>
        </w:rPr>
        <w:t xml:space="preserve"> also play a rol</w:t>
      </w:r>
      <w:r w:rsidR="005032D1">
        <w:rPr>
          <w:rFonts w:ascii="Times New Roman" w:hAnsi="Times New Roman" w:cs="Times New Roman"/>
          <w:sz w:val="24"/>
        </w:rPr>
        <w:t xml:space="preserve">e in this aspect of prevention </w:t>
      </w:r>
      <w:r w:rsidR="000533A6">
        <w:rPr>
          <w:rFonts w:ascii="Times New Roman" w:hAnsi="Times New Roman" w:cs="Times New Roman"/>
          <w:sz w:val="24"/>
        </w:rPr>
        <w:t xml:space="preserve">by providing </w:t>
      </w:r>
      <w:proofErr w:type="gramStart"/>
      <w:r w:rsidR="000533A6">
        <w:rPr>
          <w:rFonts w:ascii="Times New Roman" w:hAnsi="Times New Roman" w:cs="Times New Roman"/>
          <w:sz w:val="24"/>
        </w:rPr>
        <w:t>skills-training</w:t>
      </w:r>
      <w:proofErr w:type="gramEnd"/>
      <w:r w:rsidR="000533A6">
        <w:rPr>
          <w:rFonts w:ascii="Times New Roman" w:hAnsi="Times New Roman" w:cs="Times New Roman"/>
          <w:sz w:val="24"/>
        </w:rPr>
        <w:t xml:space="preserve"> and scholarships for Roma children.</w:t>
      </w:r>
    </w:p>
    <w:p w:rsidR="00A45CCF" w:rsidRDefault="00C92A50">
      <w:pPr>
        <w:spacing w:after="0" w:line="480" w:lineRule="auto"/>
        <w:rPr>
          <w:rFonts w:ascii="Times New Roman" w:hAnsi="Times New Roman" w:cs="Times New Roman"/>
          <w:sz w:val="24"/>
        </w:rPr>
      </w:pPr>
      <w:r>
        <w:rPr>
          <w:rFonts w:ascii="Times New Roman" w:hAnsi="Times New Roman" w:cs="Times New Roman"/>
          <w:sz w:val="24"/>
        </w:rPr>
        <w:tab/>
        <w:t>Through UNICEF-created partnerships with the government and various organizations, Serbia can prevent child marriage in Roma communities wi</w:t>
      </w:r>
      <w:r w:rsidR="004755B5">
        <w:rPr>
          <w:rFonts w:ascii="Times New Roman" w:hAnsi="Times New Roman" w:cs="Times New Roman"/>
          <w:sz w:val="24"/>
        </w:rPr>
        <w:t>th a multi-layer approach that will also target economic growth, social inclusion, and gender equ</w:t>
      </w:r>
      <w:r w:rsidR="00A4718D">
        <w:rPr>
          <w:rFonts w:ascii="Times New Roman" w:hAnsi="Times New Roman" w:cs="Times New Roman"/>
          <w:sz w:val="24"/>
        </w:rPr>
        <w:t>ality for Roma. This will be a major step</w:t>
      </w:r>
      <w:r w:rsidR="004755B5">
        <w:rPr>
          <w:rFonts w:ascii="Times New Roman" w:hAnsi="Times New Roman" w:cs="Times New Roman"/>
          <w:sz w:val="24"/>
        </w:rPr>
        <w:t xml:space="preserve"> to</w:t>
      </w:r>
      <w:r w:rsidR="005032D1">
        <w:rPr>
          <w:rFonts w:ascii="Times New Roman" w:hAnsi="Times New Roman" w:cs="Times New Roman"/>
          <w:sz w:val="24"/>
        </w:rPr>
        <w:t>ward</w:t>
      </w:r>
      <w:r w:rsidR="004755B5">
        <w:rPr>
          <w:rFonts w:ascii="Times New Roman" w:hAnsi="Times New Roman" w:cs="Times New Roman"/>
          <w:sz w:val="24"/>
        </w:rPr>
        <w:t xml:space="preserve"> develop</w:t>
      </w:r>
      <w:r w:rsidR="005032D1">
        <w:rPr>
          <w:rFonts w:ascii="Times New Roman" w:hAnsi="Times New Roman" w:cs="Times New Roman"/>
          <w:sz w:val="24"/>
        </w:rPr>
        <w:t>ment in Roma communities and</w:t>
      </w:r>
      <w:r w:rsidR="004755B5">
        <w:rPr>
          <w:rFonts w:ascii="Times New Roman" w:hAnsi="Times New Roman" w:cs="Times New Roman"/>
          <w:sz w:val="24"/>
        </w:rPr>
        <w:t xml:space="preserve"> </w:t>
      </w:r>
      <w:r w:rsidR="00A4718D">
        <w:rPr>
          <w:rFonts w:ascii="Times New Roman" w:hAnsi="Times New Roman" w:cs="Times New Roman"/>
          <w:sz w:val="24"/>
        </w:rPr>
        <w:t xml:space="preserve">in </w:t>
      </w:r>
      <w:r w:rsidR="004755B5">
        <w:rPr>
          <w:rFonts w:ascii="Times New Roman" w:hAnsi="Times New Roman" w:cs="Times New Roman"/>
          <w:sz w:val="24"/>
        </w:rPr>
        <w:t>Serbia as a whole.</w:t>
      </w:r>
    </w:p>
    <w:p w:rsidR="003120BC" w:rsidRDefault="003120BC" w:rsidP="00A45CCF">
      <w:pPr>
        <w:spacing w:after="0" w:line="480" w:lineRule="auto"/>
        <w:jc w:val="center"/>
        <w:rPr>
          <w:rFonts w:ascii="Times New Roman" w:hAnsi="Times New Roman" w:cs="Times New Roman"/>
          <w:b/>
          <w:sz w:val="24"/>
        </w:rPr>
      </w:pPr>
    </w:p>
    <w:p w:rsidR="003120BC" w:rsidRDefault="003120BC" w:rsidP="00A45CCF">
      <w:pPr>
        <w:spacing w:after="0" w:line="480" w:lineRule="auto"/>
        <w:jc w:val="center"/>
        <w:rPr>
          <w:rFonts w:ascii="Times New Roman" w:hAnsi="Times New Roman" w:cs="Times New Roman"/>
          <w:b/>
          <w:sz w:val="24"/>
        </w:rPr>
      </w:pPr>
    </w:p>
    <w:p w:rsidR="003120BC" w:rsidRDefault="003120BC" w:rsidP="00A45CCF">
      <w:pPr>
        <w:spacing w:after="0" w:line="480" w:lineRule="auto"/>
        <w:jc w:val="center"/>
        <w:rPr>
          <w:rFonts w:ascii="Times New Roman" w:hAnsi="Times New Roman" w:cs="Times New Roman"/>
          <w:b/>
          <w:sz w:val="24"/>
        </w:rPr>
      </w:pPr>
    </w:p>
    <w:p w:rsidR="003120BC" w:rsidRDefault="003120BC" w:rsidP="00A45CCF">
      <w:pPr>
        <w:spacing w:after="0" w:line="480" w:lineRule="auto"/>
        <w:jc w:val="center"/>
        <w:rPr>
          <w:rFonts w:ascii="Times New Roman" w:hAnsi="Times New Roman" w:cs="Times New Roman"/>
          <w:b/>
          <w:sz w:val="24"/>
        </w:rPr>
      </w:pPr>
    </w:p>
    <w:p w:rsidR="003120BC" w:rsidRDefault="003120BC" w:rsidP="00A45CCF">
      <w:pPr>
        <w:spacing w:after="0" w:line="480" w:lineRule="auto"/>
        <w:jc w:val="center"/>
        <w:rPr>
          <w:rFonts w:ascii="Times New Roman" w:hAnsi="Times New Roman" w:cs="Times New Roman"/>
          <w:b/>
          <w:sz w:val="24"/>
        </w:rPr>
      </w:pPr>
    </w:p>
    <w:p w:rsidR="00A45CCF" w:rsidRDefault="00A45CCF" w:rsidP="00A45CCF">
      <w:pPr>
        <w:spacing w:after="0" w:line="480" w:lineRule="auto"/>
        <w:jc w:val="center"/>
        <w:rPr>
          <w:rFonts w:ascii="Times New Roman" w:hAnsi="Times New Roman" w:cs="Times New Roman"/>
          <w:b/>
          <w:sz w:val="24"/>
        </w:rPr>
      </w:pPr>
      <w:r>
        <w:rPr>
          <w:rFonts w:ascii="Times New Roman" w:hAnsi="Times New Roman" w:cs="Times New Roman"/>
          <w:b/>
          <w:sz w:val="24"/>
        </w:rPr>
        <w:lastRenderedPageBreak/>
        <w:t>Bibliography</w:t>
      </w:r>
    </w:p>
    <w:p w:rsidR="009536C7" w:rsidRDefault="009536C7" w:rsidP="009536C7">
      <w:pPr>
        <w:spacing w:after="0" w:line="480" w:lineRule="auto"/>
        <w:ind w:left="720" w:hanging="720"/>
        <w:rPr>
          <w:rFonts w:ascii="Times New Roman" w:hAnsi="Times New Roman" w:cs="Times New Roman"/>
          <w:sz w:val="24"/>
        </w:rPr>
      </w:pPr>
      <w:proofErr w:type="spellStart"/>
      <w:r>
        <w:rPr>
          <w:rFonts w:ascii="Times New Roman" w:hAnsi="Times New Roman" w:cs="Times New Roman"/>
          <w:sz w:val="24"/>
        </w:rPr>
        <w:t>Amalipe</w:t>
      </w:r>
      <w:proofErr w:type="spellEnd"/>
      <w:r>
        <w:rPr>
          <w:rFonts w:ascii="Times New Roman" w:hAnsi="Times New Roman" w:cs="Times New Roman"/>
          <w:sz w:val="24"/>
        </w:rPr>
        <w:t xml:space="preserve">. (2011). </w:t>
      </w:r>
      <w:r>
        <w:rPr>
          <w:rFonts w:ascii="Times New Roman" w:hAnsi="Times New Roman" w:cs="Times New Roman"/>
          <w:i/>
          <w:sz w:val="24"/>
        </w:rPr>
        <w:t>Preventing Early Marriages.</w:t>
      </w:r>
      <w:r>
        <w:rPr>
          <w:rFonts w:ascii="Times New Roman" w:hAnsi="Times New Roman" w:cs="Times New Roman"/>
          <w:sz w:val="24"/>
        </w:rPr>
        <w:t xml:space="preserve"> Retrieved from </w:t>
      </w:r>
      <w:r w:rsidRPr="00335917">
        <w:rPr>
          <w:rFonts w:ascii="Times New Roman" w:hAnsi="Times New Roman" w:cs="Times New Roman"/>
          <w:sz w:val="24"/>
        </w:rPr>
        <w:t>http://www.amalipe.com/files/</w:t>
      </w:r>
      <w:r>
        <w:rPr>
          <w:rFonts w:ascii="Times New Roman" w:hAnsi="Times New Roman" w:cs="Times New Roman"/>
          <w:sz w:val="24"/>
        </w:rPr>
        <w:t xml:space="preserve"> </w:t>
      </w:r>
      <w:r w:rsidRPr="00335917">
        <w:rPr>
          <w:rFonts w:ascii="Times New Roman" w:hAnsi="Times New Roman" w:cs="Times New Roman"/>
          <w:sz w:val="24"/>
        </w:rPr>
        <w:t>publications/</w:t>
      </w:r>
      <w:proofErr w:type="gramStart"/>
      <w:r w:rsidRPr="00335917">
        <w:rPr>
          <w:rFonts w:ascii="Times New Roman" w:hAnsi="Times New Roman" w:cs="Times New Roman"/>
          <w:sz w:val="24"/>
        </w:rPr>
        <w:t>ranni%20brakove</w:t>
      </w:r>
      <w:proofErr w:type="gramEnd"/>
      <w:r w:rsidRPr="00335917">
        <w:rPr>
          <w:rFonts w:ascii="Times New Roman" w:hAnsi="Times New Roman" w:cs="Times New Roman"/>
          <w:sz w:val="24"/>
        </w:rPr>
        <w:t>%20last.pdf</w:t>
      </w:r>
      <w:r>
        <w:rPr>
          <w:rFonts w:ascii="Times New Roman" w:hAnsi="Times New Roman" w:cs="Times New Roman"/>
          <w:sz w:val="24"/>
        </w:rPr>
        <w:t>.</w:t>
      </w:r>
    </w:p>
    <w:p w:rsidR="009536C7" w:rsidRDefault="009536C7" w:rsidP="009536C7">
      <w:pPr>
        <w:spacing w:after="0" w:line="480" w:lineRule="auto"/>
        <w:rPr>
          <w:rFonts w:ascii="Times New Roman" w:hAnsi="Times New Roman" w:cs="Times New Roman"/>
          <w:sz w:val="24"/>
        </w:rPr>
      </w:pPr>
      <w:r>
        <w:rPr>
          <w:rFonts w:ascii="Times New Roman" w:hAnsi="Times New Roman" w:cs="Times New Roman"/>
          <w:sz w:val="24"/>
        </w:rPr>
        <w:t xml:space="preserve">CARE. (2014). </w:t>
      </w:r>
      <w:r>
        <w:rPr>
          <w:rFonts w:ascii="Times New Roman" w:hAnsi="Times New Roman" w:cs="Times New Roman"/>
          <w:i/>
          <w:sz w:val="24"/>
        </w:rPr>
        <w:t>Our Work.</w:t>
      </w:r>
      <w:r>
        <w:rPr>
          <w:rFonts w:ascii="Times New Roman" w:hAnsi="Times New Roman" w:cs="Times New Roman"/>
          <w:sz w:val="24"/>
        </w:rPr>
        <w:t xml:space="preserve"> Retrieved from </w:t>
      </w:r>
      <w:r w:rsidRPr="00335917">
        <w:rPr>
          <w:rFonts w:ascii="Times New Roman" w:hAnsi="Times New Roman" w:cs="Times New Roman"/>
          <w:sz w:val="24"/>
        </w:rPr>
        <w:t>http://www.care.org/work</w:t>
      </w:r>
      <w:r>
        <w:rPr>
          <w:rFonts w:ascii="Times New Roman" w:hAnsi="Times New Roman" w:cs="Times New Roman"/>
          <w:sz w:val="24"/>
        </w:rPr>
        <w:t>.</w:t>
      </w:r>
    </w:p>
    <w:p w:rsidR="009536C7" w:rsidRDefault="009536C7" w:rsidP="009536C7">
      <w:pPr>
        <w:spacing w:after="0" w:line="480" w:lineRule="auto"/>
        <w:ind w:left="720" w:hanging="720"/>
        <w:rPr>
          <w:rFonts w:ascii="Times New Roman" w:hAnsi="Times New Roman" w:cs="Times New Roman"/>
          <w:sz w:val="24"/>
        </w:rPr>
      </w:pPr>
      <w:r>
        <w:rPr>
          <w:rFonts w:ascii="Times New Roman" w:hAnsi="Times New Roman" w:cs="Times New Roman"/>
          <w:sz w:val="24"/>
        </w:rPr>
        <w:t xml:space="preserve">Gender Equality Directorate. (2010). </w:t>
      </w:r>
      <w:r>
        <w:rPr>
          <w:rFonts w:ascii="Times New Roman" w:hAnsi="Times New Roman" w:cs="Times New Roman"/>
          <w:i/>
          <w:sz w:val="24"/>
        </w:rPr>
        <w:t xml:space="preserve">Plan of action for the implementation of the national strategy for improving and promoting gender equality 2010-2015. </w:t>
      </w:r>
      <w:r>
        <w:rPr>
          <w:rFonts w:ascii="Times New Roman" w:hAnsi="Times New Roman" w:cs="Times New Roman"/>
          <w:sz w:val="24"/>
        </w:rPr>
        <w:t xml:space="preserve">Retrieved from </w:t>
      </w:r>
      <w:r w:rsidRPr="009536C7">
        <w:rPr>
          <w:rFonts w:ascii="Times New Roman" w:hAnsi="Times New Roman" w:cs="Times New Roman"/>
          <w:sz w:val="24"/>
        </w:rPr>
        <w:t>http://www.gendernet.rs/files/dokumenta/Engleski/Serbian/Plan_of_Action_for_the_implementation_of_the_National_strategy.pdf</w:t>
      </w:r>
      <w:r>
        <w:rPr>
          <w:rFonts w:ascii="Times New Roman" w:hAnsi="Times New Roman" w:cs="Times New Roman"/>
          <w:sz w:val="24"/>
        </w:rPr>
        <w:t>.</w:t>
      </w:r>
    </w:p>
    <w:p w:rsidR="009536C7" w:rsidRDefault="009536C7" w:rsidP="009536C7">
      <w:pPr>
        <w:spacing w:after="0" w:line="480" w:lineRule="auto"/>
        <w:ind w:left="720" w:hanging="720"/>
        <w:rPr>
          <w:rFonts w:ascii="Times New Roman" w:hAnsi="Times New Roman" w:cs="Times New Roman"/>
          <w:sz w:val="24"/>
        </w:rPr>
      </w:pPr>
      <w:r>
        <w:rPr>
          <w:rFonts w:ascii="Times New Roman" w:hAnsi="Times New Roman" w:cs="Times New Roman"/>
          <w:sz w:val="24"/>
        </w:rPr>
        <w:t xml:space="preserve">Girls Not Brides. (27 Sept. 2013). “States adopt first-ever resolution on child, early, and forced marriage at Human Rights Council.” </w:t>
      </w:r>
      <w:r>
        <w:rPr>
          <w:rFonts w:ascii="Times New Roman" w:hAnsi="Times New Roman" w:cs="Times New Roman"/>
          <w:i/>
          <w:sz w:val="24"/>
        </w:rPr>
        <w:t>About child marriage.</w:t>
      </w:r>
      <w:r>
        <w:rPr>
          <w:rFonts w:ascii="Times New Roman" w:hAnsi="Times New Roman" w:cs="Times New Roman"/>
          <w:sz w:val="24"/>
        </w:rPr>
        <w:t xml:space="preserve"> Retrieved from </w:t>
      </w:r>
      <w:r w:rsidRPr="00335917">
        <w:rPr>
          <w:rFonts w:ascii="Times New Roman" w:hAnsi="Times New Roman" w:cs="Times New Roman"/>
          <w:sz w:val="24"/>
        </w:rPr>
        <w:t>http://www.girlsnotbrides.org/states-adopt-first-ever-resolution-on-child-marriage-at-human-rights-council/</w:t>
      </w:r>
      <w:r>
        <w:rPr>
          <w:rFonts w:ascii="Times New Roman" w:hAnsi="Times New Roman" w:cs="Times New Roman"/>
          <w:sz w:val="24"/>
        </w:rPr>
        <w:t>.</w:t>
      </w:r>
    </w:p>
    <w:p w:rsidR="00F82B75" w:rsidRDefault="00F82B75" w:rsidP="00F82B75">
      <w:pPr>
        <w:spacing w:after="0" w:line="480" w:lineRule="auto"/>
        <w:ind w:left="720" w:hanging="720"/>
        <w:rPr>
          <w:rFonts w:ascii="Times New Roman" w:hAnsi="Times New Roman" w:cs="Times New Roman"/>
          <w:sz w:val="24"/>
        </w:rPr>
      </w:pPr>
      <w:r>
        <w:rPr>
          <w:rFonts w:ascii="Times New Roman" w:hAnsi="Times New Roman" w:cs="Times New Roman"/>
          <w:sz w:val="24"/>
        </w:rPr>
        <w:t xml:space="preserve">Minority Rights Group International. (2014). “Serbia: Roma.” </w:t>
      </w:r>
      <w:r>
        <w:rPr>
          <w:rFonts w:ascii="Times New Roman" w:hAnsi="Times New Roman" w:cs="Times New Roman"/>
          <w:i/>
          <w:sz w:val="24"/>
        </w:rPr>
        <w:t>World directory of minorities and indigenous peoples.</w:t>
      </w:r>
      <w:r>
        <w:rPr>
          <w:rFonts w:ascii="Times New Roman" w:hAnsi="Times New Roman" w:cs="Times New Roman"/>
          <w:sz w:val="24"/>
        </w:rPr>
        <w:t xml:space="preserve"> Retrieved from </w:t>
      </w:r>
      <w:r w:rsidRPr="00F82B75">
        <w:rPr>
          <w:rFonts w:ascii="Times New Roman" w:hAnsi="Times New Roman" w:cs="Times New Roman"/>
          <w:sz w:val="24"/>
        </w:rPr>
        <w:t>http://www.minorityrights.org/4032/</w:t>
      </w:r>
      <w:r w:rsidR="009536C7">
        <w:rPr>
          <w:rFonts w:ascii="Times New Roman" w:hAnsi="Times New Roman" w:cs="Times New Roman"/>
          <w:sz w:val="24"/>
        </w:rPr>
        <w:t xml:space="preserve"> </w:t>
      </w:r>
      <w:proofErr w:type="spellStart"/>
      <w:r w:rsidRPr="00F82B75">
        <w:rPr>
          <w:rFonts w:ascii="Times New Roman" w:hAnsi="Times New Roman" w:cs="Times New Roman"/>
          <w:sz w:val="24"/>
        </w:rPr>
        <w:t>serbia</w:t>
      </w:r>
      <w:proofErr w:type="spellEnd"/>
      <w:r w:rsidRPr="00F82B75">
        <w:rPr>
          <w:rFonts w:ascii="Times New Roman" w:hAnsi="Times New Roman" w:cs="Times New Roman"/>
          <w:sz w:val="24"/>
        </w:rPr>
        <w:t>/roma.html</w:t>
      </w:r>
      <w:r>
        <w:rPr>
          <w:rFonts w:ascii="Times New Roman" w:hAnsi="Times New Roman" w:cs="Times New Roman"/>
          <w:sz w:val="24"/>
        </w:rPr>
        <w:t>.</w:t>
      </w:r>
    </w:p>
    <w:p w:rsidR="00F82B75" w:rsidRDefault="00F82B75" w:rsidP="00F82B75">
      <w:pPr>
        <w:spacing w:after="0" w:line="480" w:lineRule="auto"/>
        <w:ind w:left="720" w:hanging="720"/>
        <w:rPr>
          <w:rFonts w:ascii="Times New Roman" w:hAnsi="Times New Roman" w:cs="Times New Roman"/>
          <w:sz w:val="24"/>
        </w:rPr>
      </w:pPr>
      <w:r>
        <w:rPr>
          <w:rFonts w:ascii="Times New Roman" w:hAnsi="Times New Roman" w:cs="Times New Roman"/>
          <w:sz w:val="24"/>
        </w:rPr>
        <w:t xml:space="preserve">Open Society Foundations. (12 Dec. 2012). “Roma feel less fear and more hope after census.” </w:t>
      </w:r>
      <w:r>
        <w:rPr>
          <w:rFonts w:ascii="Times New Roman" w:hAnsi="Times New Roman" w:cs="Times New Roman"/>
          <w:i/>
          <w:sz w:val="24"/>
        </w:rPr>
        <w:t>Open Society Foundations.</w:t>
      </w:r>
      <w:r>
        <w:rPr>
          <w:rFonts w:ascii="Times New Roman" w:hAnsi="Times New Roman" w:cs="Times New Roman"/>
          <w:sz w:val="24"/>
        </w:rPr>
        <w:t xml:space="preserve"> Retrieved from </w:t>
      </w:r>
      <w:r w:rsidRPr="00F82B75">
        <w:rPr>
          <w:rFonts w:ascii="Times New Roman" w:hAnsi="Times New Roman" w:cs="Times New Roman"/>
          <w:sz w:val="24"/>
        </w:rPr>
        <w:t>http://www.opensocietyfoundations.org/</w:t>
      </w:r>
      <w:r w:rsidR="009536C7">
        <w:rPr>
          <w:rFonts w:ascii="Times New Roman" w:hAnsi="Times New Roman" w:cs="Times New Roman"/>
          <w:sz w:val="24"/>
        </w:rPr>
        <w:t xml:space="preserve"> </w:t>
      </w:r>
      <w:r w:rsidRPr="00F82B75">
        <w:rPr>
          <w:rFonts w:ascii="Times New Roman" w:hAnsi="Times New Roman" w:cs="Times New Roman"/>
          <w:sz w:val="24"/>
        </w:rPr>
        <w:t>voices/</w:t>
      </w:r>
      <w:proofErr w:type="spellStart"/>
      <w:r w:rsidRPr="00F82B75">
        <w:rPr>
          <w:rFonts w:ascii="Times New Roman" w:hAnsi="Times New Roman" w:cs="Times New Roman"/>
          <w:sz w:val="24"/>
        </w:rPr>
        <w:t>roma</w:t>
      </w:r>
      <w:proofErr w:type="spellEnd"/>
      <w:r w:rsidRPr="00F82B75">
        <w:rPr>
          <w:rFonts w:ascii="Times New Roman" w:hAnsi="Times New Roman" w:cs="Times New Roman"/>
          <w:sz w:val="24"/>
        </w:rPr>
        <w:t>-feel-less-fear-and-more-hope-after-census</w:t>
      </w:r>
      <w:r>
        <w:rPr>
          <w:rFonts w:ascii="Times New Roman" w:hAnsi="Times New Roman" w:cs="Times New Roman"/>
          <w:sz w:val="24"/>
        </w:rPr>
        <w:t>.</w:t>
      </w:r>
    </w:p>
    <w:p w:rsidR="009536C7" w:rsidRDefault="009536C7" w:rsidP="009536C7">
      <w:pPr>
        <w:spacing w:after="0" w:line="480" w:lineRule="auto"/>
        <w:ind w:left="720" w:hanging="720"/>
        <w:rPr>
          <w:rFonts w:ascii="Times New Roman" w:hAnsi="Times New Roman" w:cs="Times New Roman"/>
          <w:sz w:val="24"/>
        </w:rPr>
      </w:pPr>
      <w:proofErr w:type="spellStart"/>
      <w:r>
        <w:rPr>
          <w:rFonts w:ascii="Times New Roman" w:hAnsi="Times New Roman" w:cs="Times New Roman"/>
          <w:sz w:val="24"/>
        </w:rPr>
        <w:t>Organisation</w:t>
      </w:r>
      <w:proofErr w:type="spellEnd"/>
      <w:r>
        <w:rPr>
          <w:rFonts w:ascii="Times New Roman" w:hAnsi="Times New Roman" w:cs="Times New Roman"/>
          <w:sz w:val="24"/>
        </w:rPr>
        <w:t xml:space="preserve"> for Economic Cooperation and Development (OECD). (2012). “Serbia.” </w:t>
      </w:r>
      <w:r>
        <w:rPr>
          <w:rFonts w:ascii="Times New Roman" w:hAnsi="Times New Roman" w:cs="Times New Roman"/>
          <w:i/>
          <w:sz w:val="24"/>
        </w:rPr>
        <w:t>Social Institutions &amp; Gender Index.</w:t>
      </w:r>
      <w:r>
        <w:rPr>
          <w:rFonts w:ascii="Times New Roman" w:hAnsi="Times New Roman" w:cs="Times New Roman"/>
          <w:sz w:val="24"/>
        </w:rPr>
        <w:t xml:space="preserve"> Retrieved from </w:t>
      </w:r>
      <w:r w:rsidRPr="003120BC">
        <w:rPr>
          <w:rFonts w:ascii="Times New Roman" w:hAnsi="Times New Roman" w:cs="Times New Roman"/>
          <w:sz w:val="24"/>
        </w:rPr>
        <w:t>http://genderindex.org/country/serbia-and-montenegro</w:t>
      </w:r>
      <w:r>
        <w:rPr>
          <w:rFonts w:ascii="Times New Roman" w:hAnsi="Times New Roman" w:cs="Times New Roman"/>
          <w:sz w:val="24"/>
        </w:rPr>
        <w:t xml:space="preserve">. </w:t>
      </w:r>
    </w:p>
    <w:p w:rsidR="009536C7" w:rsidRDefault="009536C7" w:rsidP="009536C7">
      <w:pPr>
        <w:spacing w:after="0" w:line="480" w:lineRule="auto"/>
        <w:ind w:left="720" w:hanging="720"/>
        <w:rPr>
          <w:rFonts w:ascii="Times New Roman" w:hAnsi="Times New Roman" w:cs="Times New Roman"/>
          <w:sz w:val="24"/>
        </w:rPr>
      </w:pPr>
      <w:r>
        <w:rPr>
          <w:rFonts w:ascii="Times New Roman" w:hAnsi="Times New Roman" w:cs="Times New Roman"/>
          <w:sz w:val="24"/>
        </w:rPr>
        <w:lastRenderedPageBreak/>
        <w:t xml:space="preserve">Protection Project. (2013). </w:t>
      </w:r>
      <w:r>
        <w:rPr>
          <w:rFonts w:ascii="Times New Roman" w:hAnsi="Times New Roman" w:cs="Times New Roman"/>
          <w:i/>
          <w:sz w:val="24"/>
        </w:rPr>
        <w:t>100 Best Practices in Child Protection.</w:t>
      </w:r>
      <w:r>
        <w:rPr>
          <w:rFonts w:ascii="Times New Roman" w:hAnsi="Times New Roman" w:cs="Times New Roman"/>
          <w:sz w:val="24"/>
        </w:rPr>
        <w:t xml:space="preserve"> Retrieved from </w:t>
      </w:r>
      <w:r w:rsidRPr="00335917">
        <w:rPr>
          <w:rFonts w:ascii="Times New Roman" w:hAnsi="Times New Roman" w:cs="Times New Roman"/>
          <w:sz w:val="24"/>
        </w:rPr>
        <w:t>http://www.protectionproject.org/wp-content/uploads/2014/01/Best-Practices-in-Child-Protection-2013.pdf</w:t>
      </w:r>
      <w:r>
        <w:rPr>
          <w:rFonts w:ascii="Times New Roman" w:hAnsi="Times New Roman" w:cs="Times New Roman"/>
          <w:sz w:val="24"/>
        </w:rPr>
        <w:t>.</w:t>
      </w:r>
    </w:p>
    <w:p w:rsidR="009536C7" w:rsidRDefault="009536C7" w:rsidP="009536C7">
      <w:pPr>
        <w:spacing w:after="0" w:line="480" w:lineRule="auto"/>
        <w:ind w:left="720" w:hanging="720"/>
        <w:rPr>
          <w:rFonts w:ascii="Times New Roman" w:hAnsi="Times New Roman" w:cs="Times New Roman"/>
          <w:sz w:val="24"/>
        </w:rPr>
      </w:pPr>
      <w:r>
        <w:rPr>
          <w:rFonts w:ascii="Times New Roman" w:hAnsi="Times New Roman" w:cs="Times New Roman"/>
          <w:sz w:val="24"/>
        </w:rPr>
        <w:t xml:space="preserve">Roma Education Fund. (2014). </w:t>
      </w:r>
      <w:r>
        <w:rPr>
          <w:rFonts w:ascii="Times New Roman" w:hAnsi="Times New Roman" w:cs="Times New Roman"/>
          <w:i/>
          <w:sz w:val="24"/>
        </w:rPr>
        <w:t>Roma Education Fund.</w:t>
      </w:r>
      <w:r>
        <w:rPr>
          <w:rFonts w:ascii="Times New Roman" w:hAnsi="Times New Roman" w:cs="Times New Roman"/>
          <w:sz w:val="24"/>
        </w:rPr>
        <w:t xml:space="preserve"> Retrieved from </w:t>
      </w:r>
      <w:r w:rsidRPr="009536C7">
        <w:rPr>
          <w:rFonts w:ascii="Times New Roman" w:hAnsi="Times New Roman" w:cs="Times New Roman"/>
          <w:sz w:val="24"/>
        </w:rPr>
        <w:t>http://www.romaeducationfund.hu/ref-one-page</w:t>
      </w:r>
      <w:r>
        <w:rPr>
          <w:rFonts w:ascii="Times New Roman" w:hAnsi="Times New Roman" w:cs="Times New Roman"/>
          <w:sz w:val="24"/>
        </w:rPr>
        <w:t>.</w:t>
      </w:r>
    </w:p>
    <w:p w:rsidR="00335917" w:rsidRDefault="00335917" w:rsidP="00335917">
      <w:pPr>
        <w:spacing w:after="0" w:line="480" w:lineRule="auto"/>
        <w:ind w:left="720" w:hanging="720"/>
        <w:rPr>
          <w:rFonts w:ascii="Times New Roman" w:hAnsi="Times New Roman" w:cs="Times New Roman"/>
          <w:sz w:val="24"/>
        </w:rPr>
      </w:pPr>
      <w:r>
        <w:rPr>
          <w:rFonts w:ascii="Times New Roman" w:hAnsi="Times New Roman" w:cs="Times New Roman"/>
          <w:sz w:val="24"/>
        </w:rPr>
        <w:t xml:space="preserve">United Nations Children’s Rights and Emergency Relief Organization (UNICEF). (2014). </w:t>
      </w:r>
      <w:r>
        <w:rPr>
          <w:rFonts w:ascii="Times New Roman" w:hAnsi="Times New Roman" w:cs="Times New Roman"/>
          <w:i/>
          <w:sz w:val="24"/>
        </w:rPr>
        <w:t>Serbia</w:t>
      </w:r>
      <w:r>
        <w:rPr>
          <w:rFonts w:ascii="Times New Roman" w:hAnsi="Times New Roman" w:cs="Times New Roman"/>
          <w:sz w:val="24"/>
        </w:rPr>
        <w:t xml:space="preserve">. Retrieved from </w:t>
      </w:r>
      <w:r w:rsidRPr="00335917">
        <w:rPr>
          <w:rFonts w:ascii="Times New Roman" w:hAnsi="Times New Roman" w:cs="Times New Roman"/>
          <w:sz w:val="24"/>
        </w:rPr>
        <w:t>http://www.unicef.org/serbia/</w:t>
      </w:r>
      <w:r>
        <w:rPr>
          <w:rFonts w:ascii="Times New Roman" w:hAnsi="Times New Roman" w:cs="Times New Roman"/>
          <w:sz w:val="24"/>
        </w:rPr>
        <w:t>.</w:t>
      </w:r>
    </w:p>
    <w:p w:rsidR="009536C7" w:rsidRDefault="009536C7" w:rsidP="009536C7">
      <w:pPr>
        <w:spacing w:after="0" w:line="480" w:lineRule="auto"/>
        <w:ind w:left="720" w:hanging="720"/>
        <w:rPr>
          <w:rFonts w:ascii="Times New Roman" w:hAnsi="Times New Roman" w:cs="Times New Roman"/>
          <w:sz w:val="24"/>
        </w:rPr>
      </w:pPr>
      <w:r>
        <w:rPr>
          <w:rFonts w:ascii="Times New Roman" w:hAnsi="Times New Roman" w:cs="Times New Roman"/>
          <w:sz w:val="24"/>
        </w:rPr>
        <w:t xml:space="preserve">United Nations Development </w:t>
      </w:r>
      <w:proofErr w:type="spellStart"/>
      <w:r>
        <w:rPr>
          <w:rFonts w:ascii="Times New Roman" w:hAnsi="Times New Roman" w:cs="Times New Roman"/>
          <w:sz w:val="24"/>
        </w:rPr>
        <w:t>Programme</w:t>
      </w:r>
      <w:proofErr w:type="spellEnd"/>
      <w:r>
        <w:rPr>
          <w:rFonts w:ascii="Times New Roman" w:hAnsi="Times New Roman" w:cs="Times New Roman"/>
          <w:sz w:val="24"/>
        </w:rPr>
        <w:t xml:space="preserve"> (UNDP). (2014). “Roma data.” </w:t>
      </w:r>
      <w:r>
        <w:rPr>
          <w:rFonts w:ascii="Times New Roman" w:hAnsi="Times New Roman" w:cs="Times New Roman"/>
          <w:i/>
          <w:sz w:val="24"/>
        </w:rPr>
        <w:t>UNDP in Europe and Central Asia.</w:t>
      </w:r>
      <w:r>
        <w:rPr>
          <w:rFonts w:ascii="Times New Roman" w:hAnsi="Times New Roman" w:cs="Times New Roman"/>
          <w:sz w:val="24"/>
        </w:rPr>
        <w:t xml:space="preserve"> Retrieved from </w:t>
      </w:r>
      <w:r w:rsidRPr="00335917">
        <w:rPr>
          <w:rFonts w:ascii="Times New Roman" w:hAnsi="Times New Roman" w:cs="Times New Roman"/>
          <w:sz w:val="24"/>
        </w:rPr>
        <w:t>http://www.eurasia.undp.org/content/rbec/en/home</w:t>
      </w:r>
      <w:r>
        <w:rPr>
          <w:rFonts w:ascii="Times New Roman" w:hAnsi="Times New Roman" w:cs="Times New Roman"/>
          <w:sz w:val="24"/>
        </w:rPr>
        <w:t>/ ourwork/</w:t>
      </w:r>
      <w:r w:rsidRPr="00335917">
        <w:rPr>
          <w:rFonts w:ascii="Times New Roman" w:hAnsi="Times New Roman" w:cs="Times New Roman"/>
          <w:sz w:val="24"/>
        </w:rPr>
        <w:t>povertyreduction/roma-in-central-and-southeast-europe/roma-data/</w:t>
      </w:r>
      <w:r>
        <w:rPr>
          <w:rFonts w:ascii="Times New Roman" w:hAnsi="Times New Roman" w:cs="Times New Roman"/>
          <w:sz w:val="24"/>
        </w:rPr>
        <w:t>.</w:t>
      </w:r>
    </w:p>
    <w:p w:rsidR="009536C7" w:rsidRDefault="009536C7" w:rsidP="009536C7">
      <w:pPr>
        <w:spacing w:after="0" w:line="480" w:lineRule="auto"/>
        <w:ind w:left="720" w:hanging="720"/>
        <w:rPr>
          <w:rFonts w:ascii="Times New Roman" w:hAnsi="Times New Roman" w:cs="Times New Roman"/>
          <w:sz w:val="24"/>
        </w:rPr>
      </w:pPr>
      <w:bookmarkStart w:id="0" w:name="_GoBack"/>
      <w:r>
        <w:rPr>
          <w:rFonts w:ascii="Times New Roman" w:hAnsi="Times New Roman" w:cs="Times New Roman"/>
          <w:sz w:val="24"/>
        </w:rPr>
        <w:t xml:space="preserve">United Nations Population Fund (UNFPA). (2012). “Child marriage.” </w:t>
      </w:r>
      <w:r>
        <w:rPr>
          <w:rFonts w:ascii="Times New Roman" w:hAnsi="Times New Roman" w:cs="Times New Roman"/>
          <w:i/>
          <w:sz w:val="24"/>
        </w:rPr>
        <w:t xml:space="preserve">Republic of Serbia. </w:t>
      </w:r>
      <w:r>
        <w:rPr>
          <w:rFonts w:ascii="Times New Roman" w:hAnsi="Times New Roman" w:cs="Times New Roman"/>
          <w:sz w:val="24"/>
        </w:rPr>
        <w:t xml:space="preserve">Retrieved from </w:t>
      </w:r>
      <w:r w:rsidR="00BA208F" w:rsidRPr="00BA208F">
        <w:rPr>
          <w:rFonts w:ascii="Times New Roman" w:hAnsi="Times New Roman" w:cs="Times New Roman"/>
          <w:sz w:val="24"/>
        </w:rPr>
        <w:t>http://eeca.unfpa.org/sites/default/files/pub-pdf/unfpa%20serbia%20summary.pdf</w:t>
      </w:r>
    </w:p>
    <w:bookmarkEnd w:id="0"/>
    <w:p w:rsidR="009536C7" w:rsidRPr="009536C7" w:rsidRDefault="009536C7" w:rsidP="00335917">
      <w:pPr>
        <w:spacing w:after="0" w:line="480" w:lineRule="auto"/>
        <w:ind w:left="720" w:hanging="720"/>
        <w:rPr>
          <w:rFonts w:ascii="Times New Roman" w:hAnsi="Times New Roman" w:cs="Times New Roman"/>
          <w:sz w:val="24"/>
        </w:rPr>
      </w:pPr>
    </w:p>
    <w:p w:rsidR="00335917" w:rsidRPr="00335917" w:rsidRDefault="00335917" w:rsidP="00335917">
      <w:pPr>
        <w:spacing w:after="0" w:line="480" w:lineRule="auto"/>
        <w:ind w:left="720" w:hanging="720"/>
        <w:rPr>
          <w:rFonts w:ascii="Times New Roman" w:hAnsi="Times New Roman" w:cs="Times New Roman"/>
          <w:sz w:val="24"/>
        </w:rPr>
      </w:pPr>
    </w:p>
    <w:p w:rsidR="00335917" w:rsidRPr="00335917" w:rsidRDefault="00335917" w:rsidP="00335917">
      <w:pPr>
        <w:spacing w:after="0" w:line="480" w:lineRule="auto"/>
        <w:ind w:left="720"/>
        <w:rPr>
          <w:rFonts w:ascii="Times New Roman" w:hAnsi="Times New Roman" w:cs="Times New Roman"/>
          <w:sz w:val="24"/>
        </w:rPr>
      </w:pPr>
    </w:p>
    <w:p w:rsidR="00F82B75" w:rsidRPr="00F82B75" w:rsidRDefault="00F82B75" w:rsidP="00F82B75">
      <w:pPr>
        <w:spacing w:after="0" w:line="480" w:lineRule="auto"/>
        <w:ind w:left="720" w:hanging="720"/>
        <w:rPr>
          <w:rFonts w:ascii="Times New Roman" w:hAnsi="Times New Roman" w:cs="Times New Roman"/>
          <w:sz w:val="24"/>
        </w:rPr>
      </w:pPr>
    </w:p>
    <w:sectPr w:rsidR="00F82B75" w:rsidRPr="00F82B75" w:rsidSect="00F67E44">
      <w:head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930" w:rsidRDefault="006B3930" w:rsidP="00F34939">
      <w:pPr>
        <w:spacing w:after="0" w:line="240" w:lineRule="auto"/>
      </w:pPr>
      <w:r>
        <w:separator/>
      </w:r>
    </w:p>
  </w:endnote>
  <w:endnote w:type="continuationSeparator" w:id="0">
    <w:p w:rsidR="006B3930" w:rsidRDefault="006B3930" w:rsidP="00F34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930" w:rsidRDefault="006B3930" w:rsidP="00F34939">
      <w:pPr>
        <w:spacing w:after="0" w:line="240" w:lineRule="auto"/>
      </w:pPr>
      <w:r>
        <w:separator/>
      </w:r>
    </w:p>
  </w:footnote>
  <w:footnote w:type="continuationSeparator" w:id="0">
    <w:p w:rsidR="006B3930" w:rsidRDefault="006B3930" w:rsidP="00F34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color w:val="7F7F7F" w:themeColor="background1" w:themeShade="7F"/>
        <w:spacing w:val="60"/>
        <w:sz w:val="24"/>
      </w:rPr>
      <w:id w:val="827024098"/>
      <w:docPartObj>
        <w:docPartGallery w:val="Page Numbers (Top of Page)"/>
        <w:docPartUnique/>
      </w:docPartObj>
    </w:sdtPr>
    <w:sdtEndPr>
      <w:rPr>
        <w:b/>
        <w:bCs/>
        <w:noProof/>
        <w:color w:val="auto"/>
        <w:spacing w:val="0"/>
      </w:rPr>
    </w:sdtEndPr>
    <w:sdtContent>
      <w:p w:rsidR="009B3009" w:rsidRPr="009B3009" w:rsidRDefault="009B3009">
        <w:pPr>
          <w:pStyle w:val="Header"/>
          <w:pBdr>
            <w:bottom w:val="single" w:sz="4" w:space="1" w:color="D9D9D9" w:themeColor="background1" w:themeShade="D9"/>
          </w:pBdr>
          <w:jc w:val="right"/>
          <w:rPr>
            <w:rFonts w:ascii="Times New Roman" w:hAnsi="Times New Roman" w:cs="Times New Roman"/>
            <w:b/>
            <w:bCs/>
            <w:sz w:val="24"/>
          </w:rPr>
        </w:pPr>
        <w:r>
          <w:rPr>
            <w:rFonts w:ascii="Times New Roman" w:hAnsi="Times New Roman" w:cs="Times New Roman"/>
            <w:color w:val="7F7F7F" w:themeColor="background1" w:themeShade="7F"/>
            <w:spacing w:val="60"/>
            <w:sz w:val="24"/>
          </w:rPr>
          <w:t>CARE</w:t>
        </w:r>
        <w:r w:rsidRPr="009B3009">
          <w:rPr>
            <w:rFonts w:ascii="Times New Roman" w:hAnsi="Times New Roman" w:cs="Times New Roman"/>
            <w:sz w:val="24"/>
          </w:rPr>
          <w:t xml:space="preserve">| </w:t>
        </w:r>
        <w:r w:rsidRPr="009B3009">
          <w:rPr>
            <w:rFonts w:ascii="Times New Roman" w:hAnsi="Times New Roman" w:cs="Times New Roman"/>
            <w:sz w:val="24"/>
          </w:rPr>
          <w:fldChar w:fldCharType="begin"/>
        </w:r>
        <w:r w:rsidRPr="009B3009">
          <w:rPr>
            <w:rFonts w:ascii="Times New Roman" w:hAnsi="Times New Roman" w:cs="Times New Roman"/>
            <w:sz w:val="24"/>
          </w:rPr>
          <w:instrText xml:space="preserve"> PAGE   \* MERGEFORMAT </w:instrText>
        </w:r>
        <w:r w:rsidRPr="009B3009">
          <w:rPr>
            <w:rFonts w:ascii="Times New Roman" w:hAnsi="Times New Roman" w:cs="Times New Roman"/>
            <w:sz w:val="24"/>
          </w:rPr>
          <w:fldChar w:fldCharType="separate"/>
        </w:r>
        <w:r w:rsidR="00BA208F" w:rsidRPr="00BA208F">
          <w:rPr>
            <w:rFonts w:ascii="Times New Roman" w:hAnsi="Times New Roman" w:cs="Times New Roman"/>
            <w:b/>
            <w:bCs/>
            <w:noProof/>
            <w:sz w:val="24"/>
          </w:rPr>
          <w:t>7</w:t>
        </w:r>
        <w:r w:rsidRPr="009B3009">
          <w:rPr>
            <w:rFonts w:ascii="Times New Roman" w:hAnsi="Times New Roman" w:cs="Times New Roman"/>
            <w:b/>
            <w:bCs/>
            <w:noProof/>
            <w:sz w:val="24"/>
          </w:rPr>
          <w:fldChar w:fldCharType="end"/>
        </w:r>
      </w:p>
    </w:sdtContent>
  </w:sdt>
  <w:p w:rsidR="00A8068B" w:rsidRPr="00F34939" w:rsidRDefault="00A8068B" w:rsidP="00F34939">
    <w:pPr>
      <w:pStyle w:val="Header"/>
      <w:tabs>
        <w:tab w:val="clear" w:pos="4680"/>
        <w:tab w:val="clear" w:pos="9360"/>
        <w:tab w:val="left" w:pos="2055"/>
      </w:tabs>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939"/>
    <w:rsid w:val="00031DC2"/>
    <w:rsid w:val="00034F67"/>
    <w:rsid w:val="000533A6"/>
    <w:rsid w:val="000547A0"/>
    <w:rsid w:val="00142FC4"/>
    <w:rsid w:val="00154A30"/>
    <w:rsid w:val="00182F87"/>
    <w:rsid w:val="001F688D"/>
    <w:rsid w:val="00246FEC"/>
    <w:rsid w:val="002511F9"/>
    <w:rsid w:val="00275FDA"/>
    <w:rsid w:val="002772BA"/>
    <w:rsid w:val="002835FA"/>
    <w:rsid w:val="003120BC"/>
    <w:rsid w:val="00324112"/>
    <w:rsid w:val="00327C95"/>
    <w:rsid w:val="00335917"/>
    <w:rsid w:val="00361746"/>
    <w:rsid w:val="003960FA"/>
    <w:rsid w:val="004207C0"/>
    <w:rsid w:val="004755B5"/>
    <w:rsid w:val="005032D1"/>
    <w:rsid w:val="00523305"/>
    <w:rsid w:val="006224CE"/>
    <w:rsid w:val="00657B46"/>
    <w:rsid w:val="006640F8"/>
    <w:rsid w:val="006B3930"/>
    <w:rsid w:val="006D772F"/>
    <w:rsid w:val="006F49AB"/>
    <w:rsid w:val="0072481D"/>
    <w:rsid w:val="00773DAF"/>
    <w:rsid w:val="007747D8"/>
    <w:rsid w:val="007774F8"/>
    <w:rsid w:val="007B3F56"/>
    <w:rsid w:val="007E78EA"/>
    <w:rsid w:val="008F6258"/>
    <w:rsid w:val="00904370"/>
    <w:rsid w:val="00907A06"/>
    <w:rsid w:val="0094399F"/>
    <w:rsid w:val="009536C7"/>
    <w:rsid w:val="009B3009"/>
    <w:rsid w:val="009F2C9D"/>
    <w:rsid w:val="00A30A32"/>
    <w:rsid w:val="00A45CCF"/>
    <w:rsid w:val="00A4718D"/>
    <w:rsid w:val="00A8068B"/>
    <w:rsid w:val="00AC2B46"/>
    <w:rsid w:val="00AD26BA"/>
    <w:rsid w:val="00B71FBF"/>
    <w:rsid w:val="00BA208F"/>
    <w:rsid w:val="00C007B6"/>
    <w:rsid w:val="00C71443"/>
    <w:rsid w:val="00C92A50"/>
    <w:rsid w:val="00DD660A"/>
    <w:rsid w:val="00DF301E"/>
    <w:rsid w:val="00E004AE"/>
    <w:rsid w:val="00E2656C"/>
    <w:rsid w:val="00ED28EB"/>
    <w:rsid w:val="00EF0649"/>
    <w:rsid w:val="00EF341C"/>
    <w:rsid w:val="00F34939"/>
    <w:rsid w:val="00F349E6"/>
    <w:rsid w:val="00F44F66"/>
    <w:rsid w:val="00F67E44"/>
    <w:rsid w:val="00F82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3B97B1-0325-4170-A6A5-C2827E4E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939"/>
  </w:style>
  <w:style w:type="paragraph" w:styleId="Footer">
    <w:name w:val="footer"/>
    <w:basedOn w:val="Normal"/>
    <w:link w:val="FooterChar"/>
    <w:uiPriority w:val="99"/>
    <w:unhideWhenUsed/>
    <w:rsid w:val="00F34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939"/>
  </w:style>
  <w:style w:type="paragraph" w:styleId="NoSpacing">
    <w:name w:val="No Spacing"/>
    <w:link w:val="NoSpacingChar"/>
    <w:uiPriority w:val="1"/>
    <w:qFormat/>
    <w:rsid w:val="00F67E44"/>
    <w:pPr>
      <w:spacing w:after="0" w:line="240" w:lineRule="auto"/>
    </w:pPr>
    <w:rPr>
      <w:rFonts w:eastAsiaTheme="minorEastAsia"/>
    </w:rPr>
  </w:style>
  <w:style w:type="character" w:customStyle="1" w:styleId="NoSpacingChar">
    <w:name w:val="No Spacing Char"/>
    <w:basedOn w:val="DefaultParagraphFont"/>
    <w:link w:val="NoSpacing"/>
    <w:uiPriority w:val="1"/>
    <w:rsid w:val="00F67E44"/>
    <w:rPr>
      <w:rFonts w:eastAsiaTheme="minorEastAsia"/>
    </w:rPr>
  </w:style>
  <w:style w:type="character" w:styleId="CommentReference">
    <w:name w:val="annotation reference"/>
    <w:basedOn w:val="DefaultParagraphFont"/>
    <w:uiPriority w:val="99"/>
    <w:semiHidden/>
    <w:unhideWhenUsed/>
    <w:rsid w:val="00AD26BA"/>
    <w:rPr>
      <w:sz w:val="16"/>
      <w:szCs w:val="16"/>
    </w:rPr>
  </w:style>
  <w:style w:type="paragraph" w:styleId="CommentText">
    <w:name w:val="annotation text"/>
    <w:basedOn w:val="Normal"/>
    <w:link w:val="CommentTextChar"/>
    <w:uiPriority w:val="99"/>
    <w:semiHidden/>
    <w:unhideWhenUsed/>
    <w:rsid w:val="00AD26BA"/>
    <w:pPr>
      <w:spacing w:line="240" w:lineRule="auto"/>
    </w:pPr>
    <w:rPr>
      <w:sz w:val="20"/>
      <w:szCs w:val="20"/>
    </w:rPr>
  </w:style>
  <w:style w:type="character" w:customStyle="1" w:styleId="CommentTextChar">
    <w:name w:val="Comment Text Char"/>
    <w:basedOn w:val="DefaultParagraphFont"/>
    <w:link w:val="CommentText"/>
    <w:uiPriority w:val="99"/>
    <w:semiHidden/>
    <w:rsid w:val="00AD26BA"/>
    <w:rPr>
      <w:sz w:val="20"/>
      <w:szCs w:val="20"/>
    </w:rPr>
  </w:style>
  <w:style w:type="paragraph" w:styleId="CommentSubject">
    <w:name w:val="annotation subject"/>
    <w:basedOn w:val="CommentText"/>
    <w:next w:val="CommentText"/>
    <w:link w:val="CommentSubjectChar"/>
    <w:uiPriority w:val="99"/>
    <w:semiHidden/>
    <w:unhideWhenUsed/>
    <w:rsid w:val="00AD26BA"/>
    <w:rPr>
      <w:b/>
      <w:bCs/>
    </w:rPr>
  </w:style>
  <w:style w:type="character" w:customStyle="1" w:styleId="CommentSubjectChar">
    <w:name w:val="Comment Subject Char"/>
    <w:basedOn w:val="CommentTextChar"/>
    <w:link w:val="CommentSubject"/>
    <w:uiPriority w:val="99"/>
    <w:semiHidden/>
    <w:rsid w:val="00AD26BA"/>
    <w:rPr>
      <w:b/>
      <w:bCs/>
      <w:sz w:val="20"/>
      <w:szCs w:val="20"/>
    </w:rPr>
  </w:style>
  <w:style w:type="paragraph" w:styleId="BalloonText">
    <w:name w:val="Balloon Text"/>
    <w:basedOn w:val="Normal"/>
    <w:link w:val="BalloonTextChar"/>
    <w:uiPriority w:val="99"/>
    <w:semiHidden/>
    <w:unhideWhenUsed/>
    <w:rsid w:val="00AD26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6BA"/>
    <w:rPr>
      <w:rFonts w:ascii="Segoe UI" w:hAnsi="Segoe UI" w:cs="Segoe UI"/>
      <w:sz w:val="18"/>
      <w:szCs w:val="18"/>
    </w:rPr>
  </w:style>
  <w:style w:type="character" w:styleId="Hyperlink">
    <w:name w:val="Hyperlink"/>
    <w:basedOn w:val="DefaultParagraphFont"/>
    <w:uiPriority w:val="99"/>
    <w:unhideWhenUsed/>
    <w:rsid w:val="00F82B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10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D6CD5B-67A7-49FD-8488-9C84B1AFB456}" type="doc">
      <dgm:prSet loTypeId="urn:microsoft.com/office/officeart/2009/3/layout/HorizontalOrganizationChart" loCatId="hierarchy" qsTypeId="urn:microsoft.com/office/officeart/2005/8/quickstyle/simple5" qsCatId="simple" csTypeId="urn:microsoft.com/office/officeart/2005/8/colors/colorful3" csCatId="colorful" phldr="1"/>
      <dgm:spPr/>
      <dgm:t>
        <a:bodyPr/>
        <a:lstStyle/>
        <a:p>
          <a:endParaRPr lang="en-US"/>
        </a:p>
      </dgm:t>
    </dgm:pt>
    <dgm:pt modelId="{46A6377F-2AFC-4C57-BFD0-612B11DC040E}">
      <dgm:prSet phldrT="[Text]"/>
      <dgm:spPr/>
      <dgm:t>
        <a:bodyPr/>
        <a:lstStyle/>
        <a:p>
          <a:r>
            <a:rPr lang="en-US"/>
            <a:t>UNICEF Parternship to Prevent Child Marriage in Roma Communities</a:t>
          </a:r>
        </a:p>
      </dgm:t>
    </dgm:pt>
    <dgm:pt modelId="{58FDC172-EE6E-4DDF-9F1E-43CC5B10DFD1}" type="parTrans" cxnId="{EFF46B96-1C2B-425A-97E5-64731D33F38F}">
      <dgm:prSet/>
      <dgm:spPr/>
      <dgm:t>
        <a:bodyPr/>
        <a:lstStyle/>
        <a:p>
          <a:endParaRPr lang="en-US"/>
        </a:p>
      </dgm:t>
    </dgm:pt>
    <dgm:pt modelId="{8ADB0DD7-B8BA-4E4E-BFFB-537DB61E3B44}" type="sibTrans" cxnId="{EFF46B96-1C2B-425A-97E5-64731D33F38F}">
      <dgm:prSet/>
      <dgm:spPr/>
      <dgm:t>
        <a:bodyPr/>
        <a:lstStyle/>
        <a:p>
          <a:endParaRPr lang="en-US"/>
        </a:p>
      </dgm:t>
    </dgm:pt>
    <dgm:pt modelId="{7F508DAE-8245-46EF-8279-E93C721C7C0B}">
      <dgm:prSet phldrT="[Text]"/>
      <dgm:spPr/>
      <dgm:t>
        <a:bodyPr/>
        <a:lstStyle/>
        <a:p>
          <a:r>
            <a:rPr lang="en-US"/>
            <a:t>Government of Serbia</a:t>
          </a:r>
        </a:p>
      </dgm:t>
    </dgm:pt>
    <dgm:pt modelId="{EDA739A4-F553-487D-B598-5256B5018D1B}" type="parTrans" cxnId="{B89D2A83-0A6B-411A-8947-CE26456F19C8}">
      <dgm:prSet/>
      <dgm:spPr/>
      <dgm:t>
        <a:bodyPr/>
        <a:lstStyle/>
        <a:p>
          <a:endParaRPr lang="en-US"/>
        </a:p>
      </dgm:t>
    </dgm:pt>
    <dgm:pt modelId="{800F7C4B-D786-4819-AA07-318ACD91CAF3}" type="sibTrans" cxnId="{B89D2A83-0A6B-411A-8947-CE26456F19C8}">
      <dgm:prSet/>
      <dgm:spPr/>
      <dgm:t>
        <a:bodyPr/>
        <a:lstStyle/>
        <a:p>
          <a:endParaRPr lang="en-US"/>
        </a:p>
      </dgm:t>
    </dgm:pt>
    <dgm:pt modelId="{48941D18-0425-4B6F-8CEB-79E6F5A90C75}">
      <dgm:prSet phldrT="[Text]"/>
      <dgm:spPr/>
      <dgm:t>
        <a:bodyPr/>
        <a:lstStyle/>
        <a:p>
          <a:r>
            <a:rPr lang="en-US"/>
            <a:t>Research</a:t>
          </a:r>
        </a:p>
      </dgm:t>
    </dgm:pt>
    <dgm:pt modelId="{0BA940A5-CF2A-44B3-9E53-20FA9C666E50}" type="parTrans" cxnId="{0267E050-67E9-4AE2-970D-C085DCA5F3B0}">
      <dgm:prSet/>
      <dgm:spPr/>
      <dgm:t>
        <a:bodyPr/>
        <a:lstStyle/>
        <a:p>
          <a:endParaRPr lang="en-US"/>
        </a:p>
      </dgm:t>
    </dgm:pt>
    <dgm:pt modelId="{A1ECEEEA-9C75-4694-A9D8-01677AF2E104}" type="sibTrans" cxnId="{0267E050-67E9-4AE2-970D-C085DCA5F3B0}">
      <dgm:prSet/>
      <dgm:spPr/>
      <dgm:t>
        <a:bodyPr/>
        <a:lstStyle/>
        <a:p>
          <a:endParaRPr lang="en-US"/>
        </a:p>
      </dgm:t>
    </dgm:pt>
    <dgm:pt modelId="{26406E16-5866-42E6-A6A0-C67CFD28B7EF}">
      <dgm:prSet phldrT="[Text]"/>
      <dgm:spPr/>
      <dgm:t>
        <a:bodyPr/>
        <a:lstStyle/>
        <a:p>
          <a:r>
            <a:rPr lang="en-US"/>
            <a:t>CSO &amp; Private sector</a:t>
          </a:r>
        </a:p>
      </dgm:t>
    </dgm:pt>
    <dgm:pt modelId="{A27E4AAB-83B7-4CB6-B7DC-973D33467436}" type="parTrans" cxnId="{25C92B4E-01A8-4E39-916B-E17BEA71264E}">
      <dgm:prSet/>
      <dgm:spPr/>
      <dgm:t>
        <a:bodyPr/>
        <a:lstStyle/>
        <a:p>
          <a:endParaRPr lang="en-US"/>
        </a:p>
      </dgm:t>
    </dgm:pt>
    <dgm:pt modelId="{77061290-C239-4E3A-A49B-645C968F9D89}" type="sibTrans" cxnId="{25C92B4E-01A8-4E39-916B-E17BEA71264E}">
      <dgm:prSet/>
      <dgm:spPr/>
      <dgm:t>
        <a:bodyPr/>
        <a:lstStyle/>
        <a:p>
          <a:endParaRPr lang="en-US"/>
        </a:p>
      </dgm:t>
    </dgm:pt>
    <dgm:pt modelId="{673889CD-F5BF-4D85-A766-34960202D7A2}">
      <dgm:prSet phldrT="[Text]"/>
      <dgm:spPr/>
      <dgm:t>
        <a:bodyPr/>
        <a:lstStyle/>
        <a:p>
          <a:r>
            <a:rPr lang="en-US"/>
            <a:t>NGO &amp; IO</a:t>
          </a:r>
        </a:p>
      </dgm:t>
    </dgm:pt>
    <dgm:pt modelId="{B70900D7-0354-4541-874D-28AD76FF135E}" type="parTrans" cxnId="{4663DEDE-AA82-44D0-9918-7D923339C31D}">
      <dgm:prSet/>
      <dgm:spPr/>
      <dgm:t>
        <a:bodyPr/>
        <a:lstStyle/>
        <a:p>
          <a:endParaRPr lang="en-US"/>
        </a:p>
      </dgm:t>
    </dgm:pt>
    <dgm:pt modelId="{9D47AFBB-B41B-46AA-B074-5D80BE704F88}" type="sibTrans" cxnId="{4663DEDE-AA82-44D0-9918-7D923339C31D}">
      <dgm:prSet/>
      <dgm:spPr/>
      <dgm:t>
        <a:bodyPr/>
        <a:lstStyle/>
        <a:p>
          <a:endParaRPr lang="en-US"/>
        </a:p>
      </dgm:t>
    </dgm:pt>
    <dgm:pt modelId="{4F281D1E-25AB-47E3-B018-E2000CA9EAE2}">
      <dgm:prSet phldrT="[Text]"/>
      <dgm:spPr/>
      <dgm:t>
        <a:bodyPr/>
        <a:lstStyle/>
        <a:p>
          <a:r>
            <a:rPr lang="en-US"/>
            <a:t>Strengthen policies</a:t>
          </a:r>
        </a:p>
      </dgm:t>
    </dgm:pt>
    <dgm:pt modelId="{0E2036E5-BED5-42A5-938C-96A10F661576}" type="parTrans" cxnId="{47EA9E6D-BECB-4A3F-AFE8-77BC62811A9A}">
      <dgm:prSet/>
      <dgm:spPr/>
      <dgm:t>
        <a:bodyPr/>
        <a:lstStyle/>
        <a:p>
          <a:endParaRPr lang="en-US"/>
        </a:p>
      </dgm:t>
    </dgm:pt>
    <dgm:pt modelId="{FD7904EB-3CC5-4D3D-91F5-B554A4790E01}" type="sibTrans" cxnId="{47EA9E6D-BECB-4A3F-AFE8-77BC62811A9A}">
      <dgm:prSet/>
      <dgm:spPr/>
      <dgm:t>
        <a:bodyPr/>
        <a:lstStyle/>
        <a:p>
          <a:endParaRPr lang="en-US"/>
        </a:p>
      </dgm:t>
    </dgm:pt>
    <dgm:pt modelId="{3C28647D-3F7F-4001-BCAE-8D558C3820B6}">
      <dgm:prSet phldrT="[Text]"/>
      <dgm:spPr/>
      <dgm:t>
        <a:bodyPr/>
        <a:lstStyle/>
        <a:p>
          <a:r>
            <a:rPr lang="en-US"/>
            <a:t>Incentives for legal marriage</a:t>
          </a:r>
        </a:p>
      </dgm:t>
    </dgm:pt>
    <dgm:pt modelId="{32B2412D-9309-4D31-B01E-BA1DFC953967}" type="parTrans" cxnId="{A3CC3CB9-52BC-41CD-82C8-A403B867ED7A}">
      <dgm:prSet/>
      <dgm:spPr/>
      <dgm:t>
        <a:bodyPr/>
        <a:lstStyle/>
        <a:p>
          <a:endParaRPr lang="en-US"/>
        </a:p>
      </dgm:t>
    </dgm:pt>
    <dgm:pt modelId="{E2755E73-8ED4-48D6-A634-5FDAC276F4E9}" type="sibTrans" cxnId="{A3CC3CB9-52BC-41CD-82C8-A403B867ED7A}">
      <dgm:prSet/>
      <dgm:spPr/>
      <dgm:t>
        <a:bodyPr/>
        <a:lstStyle/>
        <a:p>
          <a:endParaRPr lang="en-US"/>
        </a:p>
      </dgm:t>
    </dgm:pt>
    <dgm:pt modelId="{D0FCF879-CB89-47B3-A504-224178E93BEF}">
      <dgm:prSet phldrT="[Text]"/>
      <dgm:spPr/>
      <dgm:t>
        <a:bodyPr/>
        <a:lstStyle/>
        <a:p>
          <a:r>
            <a:rPr lang="en-US"/>
            <a:t>Education to Roma</a:t>
          </a:r>
        </a:p>
      </dgm:t>
    </dgm:pt>
    <dgm:pt modelId="{4F7EF009-1B86-4935-95D8-C4A39CA82EC8}" type="parTrans" cxnId="{C03BF09A-04D8-4A58-B461-88840EDDADAB}">
      <dgm:prSet/>
      <dgm:spPr/>
      <dgm:t>
        <a:bodyPr/>
        <a:lstStyle/>
        <a:p>
          <a:endParaRPr lang="en-US"/>
        </a:p>
      </dgm:t>
    </dgm:pt>
    <dgm:pt modelId="{7F6D2AD7-3F0F-4AA2-BDC4-FD412BC61F94}" type="sibTrans" cxnId="{C03BF09A-04D8-4A58-B461-88840EDDADAB}">
      <dgm:prSet/>
      <dgm:spPr/>
      <dgm:t>
        <a:bodyPr/>
        <a:lstStyle/>
        <a:p>
          <a:endParaRPr lang="en-US"/>
        </a:p>
      </dgm:t>
    </dgm:pt>
    <dgm:pt modelId="{3F436782-AA3C-44C1-8458-D4683DB4E750}">
      <dgm:prSet phldrT="[Text]"/>
      <dgm:spPr/>
      <dgm:t>
        <a:bodyPr/>
        <a:lstStyle/>
        <a:p>
          <a:r>
            <a:rPr lang="en-US"/>
            <a:t>Promote child rights &amp; gender equality</a:t>
          </a:r>
        </a:p>
      </dgm:t>
    </dgm:pt>
    <dgm:pt modelId="{A0E8CA13-2E69-4BF5-B940-928E1D487C45}" type="parTrans" cxnId="{EAA5EEB5-C6EC-4E15-9A15-2426E77D052B}">
      <dgm:prSet/>
      <dgm:spPr/>
      <dgm:t>
        <a:bodyPr/>
        <a:lstStyle/>
        <a:p>
          <a:endParaRPr lang="en-US"/>
        </a:p>
      </dgm:t>
    </dgm:pt>
    <dgm:pt modelId="{2A379AD8-171A-4F8F-87CB-B5A485571A54}" type="sibTrans" cxnId="{EAA5EEB5-C6EC-4E15-9A15-2426E77D052B}">
      <dgm:prSet/>
      <dgm:spPr/>
      <dgm:t>
        <a:bodyPr/>
        <a:lstStyle/>
        <a:p>
          <a:endParaRPr lang="en-US"/>
        </a:p>
      </dgm:t>
    </dgm:pt>
    <dgm:pt modelId="{E33A31E2-7BD8-4359-B954-FA8AF643EBF5}">
      <dgm:prSet phldrT="[Text]"/>
      <dgm:spPr/>
      <dgm:t>
        <a:bodyPr/>
        <a:lstStyle/>
        <a:p>
          <a:r>
            <a:rPr lang="en-US"/>
            <a:t>Surveys and reports</a:t>
          </a:r>
        </a:p>
      </dgm:t>
    </dgm:pt>
    <dgm:pt modelId="{6216D70F-0B9B-4636-B100-2FF51483F93E}" type="parTrans" cxnId="{D4658C69-A7FD-481C-B54D-E880180DACD4}">
      <dgm:prSet/>
      <dgm:spPr/>
      <dgm:t>
        <a:bodyPr/>
        <a:lstStyle/>
        <a:p>
          <a:endParaRPr lang="en-US"/>
        </a:p>
      </dgm:t>
    </dgm:pt>
    <dgm:pt modelId="{87528BA1-DBB3-4933-96A1-BC96B894D78C}" type="sibTrans" cxnId="{D4658C69-A7FD-481C-B54D-E880180DACD4}">
      <dgm:prSet/>
      <dgm:spPr/>
      <dgm:t>
        <a:bodyPr/>
        <a:lstStyle/>
        <a:p>
          <a:endParaRPr lang="en-US"/>
        </a:p>
      </dgm:t>
    </dgm:pt>
    <dgm:pt modelId="{05717087-0210-48DB-973F-C12BAB63A22C}">
      <dgm:prSet phldrT="[Text]"/>
      <dgm:spPr/>
      <dgm:t>
        <a:bodyPr/>
        <a:lstStyle/>
        <a:p>
          <a:r>
            <a:rPr lang="en-US"/>
            <a:t>Provide data &amp; info to government, CSOs, citizens</a:t>
          </a:r>
        </a:p>
      </dgm:t>
    </dgm:pt>
    <dgm:pt modelId="{4987304B-21B9-47FE-8623-455C496F1BC6}" type="parTrans" cxnId="{E29DD236-B93B-40CA-A906-D00F46ABB193}">
      <dgm:prSet/>
      <dgm:spPr/>
      <dgm:t>
        <a:bodyPr/>
        <a:lstStyle/>
        <a:p>
          <a:endParaRPr lang="en-US"/>
        </a:p>
      </dgm:t>
    </dgm:pt>
    <dgm:pt modelId="{9D8BB526-4E0C-42FA-8DE3-19F268D05761}" type="sibTrans" cxnId="{E29DD236-B93B-40CA-A906-D00F46ABB193}">
      <dgm:prSet/>
      <dgm:spPr/>
      <dgm:t>
        <a:bodyPr/>
        <a:lstStyle/>
        <a:p>
          <a:endParaRPr lang="en-US"/>
        </a:p>
      </dgm:t>
    </dgm:pt>
    <dgm:pt modelId="{AE4CA578-66B1-4FCF-BF41-F93B42890038}">
      <dgm:prSet phldrT="[Text]"/>
      <dgm:spPr/>
      <dgm:t>
        <a:bodyPr/>
        <a:lstStyle/>
        <a:p>
          <a:r>
            <a:rPr lang="en-US"/>
            <a:t>Promote quality education</a:t>
          </a:r>
        </a:p>
      </dgm:t>
    </dgm:pt>
    <dgm:pt modelId="{45C2084A-3CCD-4D0E-B488-EEB976E7BB40}" type="parTrans" cxnId="{F9E65E7A-3492-48BD-9ED8-B0953E3D5C9D}">
      <dgm:prSet/>
      <dgm:spPr/>
      <dgm:t>
        <a:bodyPr/>
        <a:lstStyle/>
        <a:p>
          <a:endParaRPr lang="en-US"/>
        </a:p>
      </dgm:t>
    </dgm:pt>
    <dgm:pt modelId="{38D1A64B-91AE-494C-8407-16D9070770AB}" type="sibTrans" cxnId="{F9E65E7A-3492-48BD-9ED8-B0953E3D5C9D}">
      <dgm:prSet/>
      <dgm:spPr/>
      <dgm:t>
        <a:bodyPr/>
        <a:lstStyle/>
        <a:p>
          <a:endParaRPr lang="en-US"/>
        </a:p>
      </dgm:t>
    </dgm:pt>
    <dgm:pt modelId="{C0A2FBC7-116C-41AE-9746-DEE21AA29C02}">
      <dgm:prSet phldrT="[Text]"/>
      <dgm:spPr/>
      <dgm:t>
        <a:bodyPr/>
        <a:lstStyle/>
        <a:p>
          <a:r>
            <a:rPr lang="en-US"/>
            <a:t>Skills training</a:t>
          </a:r>
        </a:p>
      </dgm:t>
    </dgm:pt>
    <dgm:pt modelId="{BDE9BEFC-CE3F-4937-AE7C-821CBB830963}" type="parTrans" cxnId="{F818B9F3-6E3D-409C-AC61-8014688B9F51}">
      <dgm:prSet/>
      <dgm:spPr/>
      <dgm:t>
        <a:bodyPr/>
        <a:lstStyle/>
        <a:p>
          <a:endParaRPr lang="en-US"/>
        </a:p>
      </dgm:t>
    </dgm:pt>
    <dgm:pt modelId="{281D7B75-CC09-4197-8EED-3C7A9C7E9DE9}" type="sibTrans" cxnId="{F818B9F3-6E3D-409C-AC61-8014688B9F51}">
      <dgm:prSet/>
      <dgm:spPr/>
      <dgm:t>
        <a:bodyPr/>
        <a:lstStyle/>
        <a:p>
          <a:endParaRPr lang="en-US"/>
        </a:p>
      </dgm:t>
    </dgm:pt>
    <dgm:pt modelId="{4CA19B6E-DE7E-47E6-BADA-CDC19FBFA756}" type="pres">
      <dgm:prSet presAssocID="{71D6CD5B-67A7-49FD-8488-9C84B1AFB456}" presName="hierChild1" presStyleCnt="0">
        <dgm:presLayoutVars>
          <dgm:orgChart val="1"/>
          <dgm:chPref val="1"/>
          <dgm:dir/>
          <dgm:animOne val="branch"/>
          <dgm:animLvl val="lvl"/>
          <dgm:resizeHandles/>
        </dgm:presLayoutVars>
      </dgm:prSet>
      <dgm:spPr/>
      <dgm:t>
        <a:bodyPr/>
        <a:lstStyle/>
        <a:p>
          <a:endParaRPr lang="en-US"/>
        </a:p>
      </dgm:t>
    </dgm:pt>
    <dgm:pt modelId="{44961B46-6F55-4023-BE23-B0ACB2056A1D}" type="pres">
      <dgm:prSet presAssocID="{46A6377F-2AFC-4C57-BFD0-612B11DC040E}" presName="hierRoot1" presStyleCnt="0">
        <dgm:presLayoutVars>
          <dgm:hierBranch val="init"/>
        </dgm:presLayoutVars>
      </dgm:prSet>
      <dgm:spPr/>
    </dgm:pt>
    <dgm:pt modelId="{B2E3D8D2-6E3D-423E-81CA-9A576C749C65}" type="pres">
      <dgm:prSet presAssocID="{46A6377F-2AFC-4C57-BFD0-612B11DC040E}" presName="rootComposite1" presStyleCnt="0"/>
      <dgm:spPr/>
    </dgm:pt>
    <dgm:pt modelId="{20F61405-D3A9-411B-9E2F-0DE88EC9C387}" type="pres">
      <dgm:prSet presAssocID="{46A6377F-2AFC-4C57-BFD0-612B11DC040E}" presName="rootText1" presStyleLbl="node0" presStyleIdx="0" presStyleCnt="1">
        <dgm:presLayoutVars>
          <dgm:chPref val="3"/>
        </dgm:presLayoutVars>
      </dgm:prSet>
      <dgm:spPr/>
      <dgm:t>
        <a:bodyPr/>
        <a:lstStyle/>
        <a:p>
          <a:endParaRPr lang="en-US"/>
        </a:p>
      </dgm:t>
    </dgm:pt>
    <dgm:pt modelId="{A8B0726E-5F45-4505-A0E8-E2AB3375177F}" type="pres">
      <dgm:prSet presAssocID="{46A6377F-2AFC-4C57-BFD0-612B11DC040E}" presName="rootConnector1" presStyleLbl="node1" presStyleIdx="0" presStyleCnt="0"/>
      <dgm:spPr/>
      <dgm:t>
        <a:bodyPr/>
        <a:lstStyle/>
        <a:p>
          <a:endParaRPr lang="en-US"/>
        </a:p>
      </dgm:t>
    </dgm:pt>
    <dgm:pt modelId="{C838BF44-AC52-45A8-8886-3144ABA21D20}" type="pres">
      <dgm:prSet presAssocID="{46A6377F-2AFC-4C57-BFD0-612B11DC040E}" presName="hierChild2" presStyleCnt="0"/>
      <dgm:spPr/>
    </dgm:pt>
    <dgm:pt modelId="{7BF21EA8-3F7B-4E51-A0EF-1ADAD047C84E}" type="pres">
      <dgm:prSet presAssocID="{EDA739A4-F553-487D-B598-5256B5018D1B}" presName="Name64" presStyleLbl="parChTrans1D2" presStyleIdx="0" presStyleCnt="4"/>
      <dgm:spPr/>
      <dgm:t>
        <a:bodyPr/>
        <a:lstStyle/>
        <a:p>
          <a:endParaRPr lang="en-US"/>
        </a:p>
      </dgm:t>
    </dgm:pt>
    <dgm:pt modelId="{3D5FEADB-10DC-4160-A5B5-92CF6D4460D9}" type="pres">
      <dgm:prSet presAssocID="{7F508DAE-8245-46EF-8279-E93C721C7C0B}" presName="hierRoot2" presStyleCnt="0">
        <dgm:presLayoutVars>
          <dgm:hierBranch val="init"/>
        </dgm:presLayoutVars>
      </dgm:prSet>
      <dgm:spPr/>
    </dgm:pt>
    <dgm:pt modelId="{70492140-85CB-479A-A3FD-F9578AE2DAE7}" type="pres">
      <dgm:prSet presAssocID="{7F508DAE-8245-46EF-8279-E93C721C7C0B}" presName="rootComposite" presStyleCnt="0"/>
      <dgm:spPr/>
    </dgm:pt>
    <dgm:pt modelId="{688B382E-98F0-4E8A-BFE3-2D0481F517CA}" type="pres">
      <dgm:prSet presAssocID="{7F508DAE-8245-46EF-8279-E93C721C7C0B}" presName="rootText" presStyleLbl="node2" presStyleIdx="0" presStyleCnt="4">
        <dgm:presLayoutVars>
          <dgm:chPref val="3"/>
        </dgm:presLayoutVars>
      </dgm:prSet>
      <dgm:spPr/>
      <dgm:t>
        <a:bodyPr/>
        <a:lstStyle/>
        <a:p>
          <a:endParaRPr lang="en-US"/>
        </a:p>
      </dgm:t>
    </dgm:pt>
    <dgm:pt modelId="{D88D5B56-D02B-4802-AC6D-7F5D4D9FED4D}" type="pres">
      <dgm:prSet presAssocID="{7F508DAE-8245-46EF-8279-E93C721C7C0B}" presName="rootConnector" presStyleLbl="node2" presStyleIdx="0" presStyleCnt="4"/>
      <dgm:spPr/>
      <dgm:t>
        <a:bodyPr/>
        <a:lstStyle/>
        <a:p>
          <a:endParaRPr lang="en-US"/>
        </a:p>
      </dgm:t>
    </dgm:pt>
    <dgm:pt modelId="{98E477DE-C118-46DA-A0F6-EE3F647B487F}" type="pres">
      <dgm:prSet presAssocID="{7F508DAE-8245-46EF-8279-E93C721C7C0B}" presName="hierChild4" presStyleCnt="0"/>
      <dgm:spPr/>
    </dgm:pt>
    <dgm:pt modelId="{18C9B181-0209-4AE3-B0CE-13E6E9A92413}" type="pres">
      <dgm:prSet presAssocID="{0E2036E5-BED5-42A5-938C-96A10F661576}" presName="Name64" presStyleLbl="parChTrans1D3" presStyleIdx="0" presStyleCnt="8"/>
      <dgm:spPr/>
      <dgm:t>
        <a:bodyPr/>
        <a:lstStyle/>
        <a:p>
          <a:endParaRPr lang="en-US"/>
        </a:p>
      </dgm:t>
    </dgm:pt>
    <dgm:pt modelId="{6BF58D03-D6DB-42C6-ACC8-F0B11A564663}" type="pres">
      <dgm:prSet presAssocID="{4F281D1E-25AB-47E3-B018-E2000CA9EAE2}" presName="hierRoot2" presStyleCnt="0">
        <dgm:presLayoutVars>
          <dgm:hierBranch val="init"/>
        </dgm:presLayoutVars>
      </dgm:prSet>
      <dgm:spPr/>
    </dgm:pt>
    <dgm:pt modelId="{43C8C5C6-FC84-47CF-8439-5EA24481AA4D}" type="pres">
      <dgm:prSet presAssocID="{4F281D1E-25AB-47E3-B018-E2000CA9EAE2}" presName="rootComposite" presStyleCnt="0"/>
      <dgm:spPr/>
    </dgm:pt>
    <dgm:pt modelId="{EDC40D18-55F2-4FE2-ABD1-114C11F8BF7B}" type="pres">
      <dgm:prSet presAssocID="{4F281D1E-25AB-47E3-B018-E2000CA9EAE2}" presName="rootText" presStyleLbl="node3" presStyleIdx="0" presStyleCnt="8">
        <dgm:presLayoutVars>
          <dgm:chPref val="3"/>
        </dgm:presLayoutVars>
      </dgm:prSet>
      <dgm:spPr/>
      <dgm:t>
        <a:bodyPr/>
        <a:lstStyle/>
        <a:p>
          <a:endParaRPr lang="en-US"/>
        </a:p>
      </dgm:t>
    </dgm:pt>
    <dgm:pt modelId="{6D3F8727-3486-4E63-B08E-28862B6AE5AF}" type="pres">
      <dgm:prSet presAssocID="{4F281D1E-25AB-47E3-B018-E2000CA9EAE2}" presName="rootConnector" presStyleLbl="node3" presStyleIdx="0" presStyleCnt="8"/>
      <dgm:spPr/>
      <dgm:t>
        <a:bodyPr/>
        <a:lstStyle/>
        <a:p>
          <a:endParaRPr lang="en-US"/>
        </a:p>
      </dgm:t>
    </dgm:pt>
    <dgm:pt modelId="{2E53EA61-0CDD-463E-B7DD-F260E1173311}" type="pres">
      <dgm:prSet presAssocID="{4F281D1E-25AB-47E3-B018-E2000CA9EAE2}" presName="hierChild4" presStyleCnt="0"/>
      <dgm:spPr/>
    </dgm:pt>
    <dgm:pt modelId="{EC4DF2B5-F120-442C-92BE-0881C3B97DC7}" type="pres">
      <dgm:prSet presAssocID="{4F281D1E-25AB-47E3-B018-E2000CA9EAE2}" presName="hierChild5" presStyleCnt="0"/>
      <dgm:spPr/>
    </dgm:pt>
    <dgm:pt modelId="{29C25553-145B-4C71-BA00-944AAE311830}" type="pres">
      <dgm:prSet presAssocID="{32B2412D-9309-4D31-B01E-BA1DFC953967}" presName="Name64" presStyleLbl="parChTrans1D3" presStyleIdx="1" presStyleCnt="8"/>
      <dgm:spPr/>
      <dgm:t>
        <a:bodyPr/>
        <a:lstStyle/>
        <a:p>
          <a:endParaRPr lang="en-US"/>
        </a:p>
      </dgm:t>
    </dgm:pt>
    <dgm:pt modelId="{B02AC5EC-FC30-43B4-B4E6-1A2B7A5F5571}" type="pres">
      <dgm:prSet presAssocID="{3C28647D-3F7F-4001-BCAE-8D558C3820B6}" presName="hierRoot2" presStyleCnt="0">
        <dgm:presLayoutVars>
          <dgm:hierBranch val="init"/>
        </dgm:presLayoutVars>
      </dgm:prSet>
      <dgm:spPr/>
    </dgm:pt>
    <dgm:pt modelId="{581C8D60-A1B3-477A-B5AA-509E8D5F67EE}" type="pres">
      <dgm:prSet presAssocID="{3C28647D-3F7F-4001-BCAE-8D558C3820B6}" presName="rootComposite" presStyleCnt="0"/>
      <dgm:spPr/>
    </dgm:pt>
    <dgm:pt modelId="{B9BE49B5-7557-4395-ABEE-5BD50773A13C}" type="pres">
      <dgm:prSet presAssocID="{3C28647D-3F7F-4001-BCAE-8D558C3820B6}" presName="rootText" presStyleLbl="node3" presStyleIdx="1" presStyleCnt="8">
        <dgm:presLayoutVars>
          <dgm:chPref val="3"/>
        </dgm:presLayoutVars>
      </dgm:prSet>
      <dgm:spPr/>
      <dgm:t>
        <a:bodyPr/>
        <a:lstStyle/>
        <a:p>
          <a:endParaRPr lang="en-US"/>
        </a:p>
      </dgm:t>
    </dgm:pt>
    <dgm:pt modelId="{CF971E21-12F4-4DDF-8A3D-423A6FA40C0E}" type="pres">
      <dgm:prSet presAssocID="{3C28647D-3F7F-4001-BCAE-8D558C3820B6}" presName="rootConnector" presStyleLbl="node3" presStyleIdx="1" presStyleCnt="8"/>
      <dgm:spPr/>
      <dgm:t>
        <a:bodyPr/>
        <a:lstStyle/>
        <a:p>
          <a:endParaRPr lang="en-US"/>
        </a:p>
      </dgm:t>
    </dgm:pt>
    <dgm:pt modelId="{3F200E24-83A9-46AC-A341-98CC676CD8B6}" type="pres">
      <dgm:prSet presAssocID="{3C28647D-3F7F-4001-BCAE-8D558C3820B6}" presName="hierChild4" presStyleCnt="0"/>
      <dgm:spPr/>
    </dgm:pt>
    <dgm:pt modelId="{085BA552-6B00-47EE-8C4D-2C86A04A77D8}" type="pres">
      <dgm:prSet presAssocID="{3C28647D-3F7F-4001-BCAE-8D558C3820B6}" presName="hierChild5" presStyleCnt="0"/>
      <dgm:spPr/>
    </dgm:pt>
    <dgm:pt modelId="{5326A7B5-AC2E-47CE-9489-3EA3E59BBF5B}" type="pres">
      <dgm:prSet presAssocID="{7F508DAE-8245-46EF-8279-E93C721C7C0B}" presName="hierChild5" presStyleCnt="0"/>
      <dgm:spPr/>
    </dgm:pt>
    <dgm:pt modelId="{C313E6DF-236B-4CEB-B042-F3D2C0CF89DF}" type="pres">
      <dgm:prSet presAssocID="{B70900D7-0354-4541-874D-28AD76FF135E}" presName="Name64" presStyleLbl="parChTrans1D2" presStyleIdx="1" presStyleCnt="4"/>
      <dgm:spPr/>
      <dgm:t>
        <a:bodyPr/>
        <a:lstStyle/>
        <a:p>
          <a:endParaRPr lang="en-US"/>
        </a:p>
      </dgm:t>
    </dgm:pt>
    <dgm:pt modelId="{38D3EBA6-A91D-47D8-96AF-EB2DF90220F6}" type="pres">
      <dgm:prSet presAssocID="{673889CD-F5BF-4D85-A766-34960202D7A2}" presName="hierRoot2" presStyleCnt="0">
        <dgm:presLayoutVars>
          <dgm:hierBranch val="init"/>
        </dgm:presLayoutVars>
      </dgm:prSet>
      <dgm:spPr/>
    </dgm:pt>
    <dgm:pt modelId="{A83CE844-77A8-49C2-A972-1136D4D9B607}" type="pres">
      <dgm:prSet presAssocID="{673889CD-F5BF-4D85-A766-34960202D7A2}" presName="rootComposite" presStyleCnt="0"/>
      <dgm:spPr/>
    </dgm:pt>
    <dgm:pt modelId="{131F5113-D467-41E4-B6D3-B33B1BF21233}" type="pres">
      <dgm:prSet presAssocID="{673889CD-F5BF-4D85-A766-34960202D7A2}" presName="rootText" presStyleLbl="node2" presStyleIdx="1" presStyleCnt="4">
        <dgm:presLayoutVars>
          <dgm:chPref val="3"/>
        </dgm:presLayoutVars>
      </dgm:prSet>
      <dgm:spPr/>
      <dgm:t>
        <a:bodyPr/>
        <a:lstStyle/>
        <a:p>
          <a:endParaRPr lang="en-US"/>
        </a:p>
      </dgm:t>
    </dgm:pt>
    <dgm:pt modelId="{E5692229-75F9-4FE8-8966-4F528716BDEB}" type="pres">
      <dgm:prSet presAssocID="{673889CD-F5BF-4D85-A766-34960202D7A2}" presName="rootConnector" presStyleLbl="node2" presStyleIdx="1" presStyleCnt="4"/>
      <dgm:spPr/>
      <dgm:t>
        <a:bodyPr/>
        <a:lstStyle/>
        <a:p>
          <a:endParaRPr lang="en-US"/>
        </a:p>
      </dgm:t>
    </dgm:pt>
    <dgm:pt modelId="{38644E2D-054F-4FC4-90CD-511D294A7727}" type="pres">
      <dgm:prSet presAssocID="{673889CD-F5BF-4D85-A766-34960202D7A2}" presName="hierChild4" presStyleCnt="0"/>
      <dgm:spPr/>
    </dgm:pt>
    <dgm:pt modelId="{0605559C-F553-4A2A-8B50-091C4ABB308B}" type="pres">
      <dgm:prSet presAssocID="{4F7EF009-1B86-4935-95D8-C4A39CA82EC8}" presName="Name64" presStyleLbl="parChTrans1D3" presStyleIdx="2" presStyleCnt="8"/>
      <dgm:spPr/>
      <dgm:t>
        <a:bodyPr/>
        <a:lstStyle/>
        <a:p>
          <a:endParaRPr lang="en-US"/>
        </a:p>
      </dgm:t>
    </dgm:pt>
    <dgm:pt modelId="{8951A50A-0070-44DA-974F-F7822030F89F}" type="pres">
      <dgm:prSet presAssocID="{D0FCF879-CB89-47B3-A504-224178E93BEF}" presName="hierRoot2" presStyleCnt="0">
        <dgm:presLayoutVars>
          <dgm:hierBranch val="init"/>
        </dgm:presLayoutVars>
      </dgm:prSet>
      <dgm:spPr/>
    </dgm:pt>
    <dgm:pt modelId="{420453EB-2E07-406B-ACC1-79EBD57D2FD4}" type="pres">
      <dgm:prSet presAssocID="{D0FCF879-CB89-47B3-A504-224178E93BEF}" presName="rootComposite" presStyleCnt="0"/>
      <dgm:spPr/>
    </dgm:pt>
    <dgm:pt modelId="{C4ADA287-6B6F-4B24-8FF1-1290BC4A746A}" type="pres">
      <dgm:prSet presAssocID="{D0FCF879-CB89-47B3-A504-224178E93BEF}" presName="rootText" presStyleLbl="node3" presStyleIdx="2" presStyleCnt="8">
        <dgm:presLayoutVars>
          <dgm:chPref val="3"/>
        </dgm:presLayoutVars>
      </dgm:prSet>
      <dgm:spPr/>
      <dgm:t>
        <a:bodyPr/>
        <a:lstStyle/>
        <a:p>
          <a:endParaRPr lang="en-US"/>
        </a:p>
      </dgm:t>
    </dgm:pt>
    <dgm:pt modelId="{0224FC13-4D74-4555-A477-8379C2DF666F}" type="pres">
      <dgm:prSet presAssocID="{D0FCF879-CB89-47B3-A504-224178E93BEF}" presName="rootConnector" presStyleLbl="node3" presStyleIdx="2" presStyleCnt="8"/>
      <dgm:spPr/>
      <dgm:t>
        <a:bodyPr/>
        <a:lstStyle/>
        <a:p>
          <a:endParaRPr lang="en-US"/>
        </a:p>
      </dgm:t>
    </dgm:pt>
    <dgm:pt modelId="{2E8B8A9B-ED8E-4542-A376-633B2F35276B}" type="pres">
      <dgm:prSet presAssocID="{D0FCF879-CB89-47B3-A504-224178E93BEF}" presName="hierChild4" presStyleCnt="0"/>
      <dgm:spPr/>
    </dgm:pt>
    <dgm:pt modelId="{E60BAA05-DF83-404E-A30B-20C62DA09A5D}" type="pres">
      <dgm:prSet presAssocID="{D0FCF879-CB89-47B3-A504-224178E93BEF}" presName="hierChild5" presStyleCnt="0"/>
      <dgm:spPr/>
    </dgm:pt>
    <dgm:pt modelId="{DF355F5E-AB2E-46C8-8AA0-50AF7E1A9043}" type="pres">
      <dgm:prSet presAssocID="{A0E8CA13-2E69-4BF5-B940-928E1D487C45}" presName="Name64" presStyleLbl="parChTrans1D3" presStyleIdx="3" presStyleCnt="8"/>
      <dgm:spPr/>
      <dgm:t>
        <a:bodyPr/>
        <a:lstStyle/>
        <a:p>
          <a:endParaRPr lang="en-US"/>
        </a:p>
      </dgm:t>
    </dgm:pt>
    <dgm:pt modelId="{E1BA8FC3-72D6-4B0C-8497-E41B66EE007A}" type="pres">
      <dgm:prSet presAssocID="{3F436782-AA3C-44C1-8458-D4683DB4E750}" presName="hierRoot2" presStyleCnt="0">
        <dgm:presLayoutVars>
          <dgm:hierBranch val="init"/>
        </dgm:presLayoutVars>
      </dgm:prSet>
      <dgm:spPr/>
    </dgm:pt>
    <dgm:pt modelId="{6958E3A1-7CBF-4CD2-B939-F7F0F2102090}" type="pres">
      <dgm:prSet presAssocID="{3F436782-AA3C-44C1-8458-D4683DB4E750}" presName="rootComposite" presStyleCnt="0"/>
      <dgm:spPr/>
    </dgm:pt>
    <dgm:pt modelId="{3C7E832C-D059-4CF0-B3E1-F67029C3D882}" type="pres">
      <dgm:prSet presAssocID="{3F436782-AA3C-44C1-8458-D4683DB4E750}" presName="rootText" presStyleLbl="node3" presStyleIdx="3" presStyleCnt="8">
        <dgm:presLayoutVars>
          <dgm:chPref val="3"/>
        </dgm:presLayoutVars>
      </dgm:prSet>
      <dgm:spPr/>
      <dgm:t>
        <a:bodyPr/>
        <a:lstStyle/>
        <a:p>
          <a:endParaRPr lang="en-US"/>
        </a:p>
      </dgm:t>
    </dgm:pt>
    <dgm:pt modelId="{A85DF1CA-6AAC-4436-BFB1-DBC3BFDF3CE1}" type="pres">
      <dgm:prSet presAssocID="{3F436782-AA3C-44C1-8458-D4683DB4E750}" presName="rootConnector" presStyleLbl="node3" presStyleIdx="3" presStyleCnt="8"/>
      <dgm:spPr/>
      <dgm:t>
        <a:bodyPr/>
        <a:lstStyle/>
        <a:p>
          <a:endParaRPr lang="en-US"/>
        </a:p>
      </dgm:t>
    </dgm:pt>
    <dgm:pt modelId="{1F58C8D7-4E3C-481F-9C30-4ECCB1F02F0F}" type="pres">
      <dgm:prSet presAssocID="{3F436782-AA3C-44C1-8458-D4683DB4E750}" presName="hierChild4" presStyleCnt="0"/>
      <dgm:spPr/>
    </dgm:pt>
    <dgm:pt modelId="{92558022-2DBD-4241-AC9E-006A34D421C6}" type="pres">
      <dgm:prSet presAssocID="{3F436782-AA3C-44C1-8458-D4683DB4E750}" presName="hierChild5" presStyleCnt="0"/>
      <dgm:spPr/>
    </dgm:pt>
    <dgm:pt modelId="{DC335998-0652-4D0F-A6F3-E4504CFF43E0}" type="pres">
      <dgm:prSet presAssocID="{673889CD-F5BF-4D85-A766-34960202D7A2}" presName="hierChild5" presStyleCnt="0"/>
      <dgm:spPr/>
    </dgm:pt>
    <dgm:pt modelId="{CAA08F2F-5F54-41A5-93B4-0EA68B6DE20A}" type="pres">
      <dgm:prSet presAssocID="{0BA940A5-CF2A-44B3-9E53-20FA9C666E50}" presName="Name64" presStyleLbl="parChTrans1D2" presStyleIdx="2" presStyleCnt="4"/>
      <dgm:spPr/>
      <dgm:t>
        <a:bodyPr/>
        <a:lstStyle/>
        <a:p>
          <a:endParaRPr lang="en-US"/>
        </a:p>
      </dgm:t>
    </dgm:pt>
    <dgm:pt modelId="{97031B35-2F00-4A1F-BF00-443BDD313852}" type="pres">
      <dgm:prSet presAssocID="{48941D18-0425-4B6F-8CEB-79E6F5A90C75}" presName="hierRoot2" presStyleCnt="0">
        <dgm:presLayoutVars>
          <dgm:hierBranch val="init"/>
        </dgm:presLayoutVars>
      </dgm:prSet>
      <dgm:spPr/>
    </dgm:pt>
    <dgm:pt modelId="{AD051EAE-777A-44F0-90A1-06DD0E5FE276}" type="pres">
      <dgm:prSet presAssocID="{48941D18-0425-4B6F-8CEB-79E6F5A90C75}" presName="rootComposite" presStyleCnt="0"/>
      <dgm:spPr/>
    </dgm:pt>
    <dgm:pt modelId="{FEAE92AE-FE2F-433F-89EB-469D5246CFD5}" type="pres">
      <dgm:prSet presAssocID="{48941D18-0425-4B6F-8CEB-79E6F5A90C75}" presName="rootText" presStyleLbl="node2" presStyleIdx="2" presStyleCnt="4">
        <dgm:presLayoutVars>
          <dgm:chPref val="3"/>
        </dgm:presLayoutVars>
      </dgm:prSet>
      <dgm:spPr/>
      <dgm:t>
        <a:bodyPr/>
        <a:lstStyle/>
        <a:p>
          <a:endParaRPr lang="en-US"/>
        </a:p>
      </dgm:t>
    </dgm:pt>
    <dgm:pt modelId="{19CB7C7B-2CB5-40FA-B125-01247110D7BF}" type="pres">
      <dgm:prSet presAssocID="{48941D18-0425-4B6F-8CEB-79E6F5A90C75}" presName="rootConnector" presStyleLbl="node2" presStyleIdx="2" presStyleCnt="4"/>
      <dgm:spPr/>
      <dgm:t>
        <a:bodyPr/>
        <a:lstStyle/>
        <a:p>
          <a:endParaRPr lang="en-US"/>
        </a:p>
      </dgm:t>
    </dgm:pt>
    <dgm:pt modelId="{1B3F2C27-6CCD-4613-907D-3D9E6915BFA1}" type="pres">
      <dgm:prSet presAssocID="{48941D18-0425-4B6F-8CEB-79E6F5A90C75}" presName="hierChild4" presStyleCnt="0"/>
      <dgm:spPr/>
    </dgm:pt>
    <dgm:pt modelId="{E20DF760-0C04-490A-8FC5-87880F186F8C}" type="pres">
      <dgm:prSet presAssocID="{6216D70F-0B9B-4636-B100-2FF51483F93E}" presName="Name64" presStyleLbl="parChTrans1D3" presStyleIdx="4" presStyleCnt="8"/>
      <dgm:spPr/>
      <dgm:t>
        <a:bodyPr/>
        <a:lstStyle/>
        <a:p>
          <a:endParaRPr lang="en-US"/>
        </a:p>
      </dgm:t>
    </dgm:pt>
    <dgm:pt modelId="{55699A8B-B0ED-431F-BEA9-3C8789604DF8}" type="pres">
      <dgm:prSet presAssocID="{E33A31E2-7BD8-4359-B954-FA8AF643EBF5}" presName="hierRoot2" presStyleCnt="0">
        <dgm:presLayoutVars>
          <dgm:hierBranch val="init"/>
        </dgm:presLayoutVars>
      </dgm:prSet>
      <dgm:spPr/>
    </dgm:pt>
    <dgm:pt modelId="{FB1EBDF9-0990-4F0F-921A-B125D9B47503}" type="pres">
      <dgm:prSet presAssocID="{E33A31E2-7BD8-4359-B954-FA8AF643EBF5}" presName="rootComposite" presStyleCnt="0"/>
      <dgm:spPr/>
    </dgm:pt>
    <dgm:pt modelId="{9F392753-99BF-456B-BFB5-E2AAEFE12334}" type="pres">
      <dgm:prSet presAssocID="{E33A31E2-7BD8-4359-B954-FA8AF643EBF5}" presName="rootText" presStyleLbl="node3" presStyleIdx="4" presStyleCnt="8">
        <dgm:presLayoutVars>
          <dgm:chPref val="3"/>
        </dgm:presLayoutVars>
      </dgm:prSet>
      <dgm:spPr/>
      <dgm:t>
        <a:bodyPr/>
        <a:lstStyle/>
        <a:p>
          <a:endParaRPr lang="en-US"/>
        </a:p>
      </dgm:t>
    </dgm:pt>
    <dgm:pt modelId="{1C2D6A3A-2B0D-45EB-A7F0-063D027C15A1}" type="pres">
      <dgm:prSet presAssocID="{E33A31E2-7BD8-4359-B954-FA8AF643EBF5}" presName="rootConnector" presStyleLbl="node3" presStyleIdx="4" presStyleCnt="8"/>
      <dgm:spPr/>
      <dgm:t>
        <a:bodyPr/>
        <a:lstStyle/>
        <a:p>
          <a:endParaRPr lang="en-US"/>
        </a:p>
      </dgm:t>
    </dgm:pt>
    <dgm:pt modelId="{F85104D0-978D-40E0-A0B0-A17240E90B0C}" type="pres">
      <dgm:prSet presAssocID="{E33A31E2-7BD8-4359-B954-FA8AF643EBF5}" presName="hierChild4" presStyleCnt="0"/>
      <dgm:spPr/>
    </dgm:pt>
    <dgm:pt modelId="{254BFD90-2DA7-4E78-8440-7647F40BE6EF}" type="pres">
      <dgm:prSet presAssocID="{E33A31E2-7BD8-4359-B954-FA8AF643EBF5}" presName="hierChild5" presStyleCnt="0"/>
      <dgm:spPr/>
    </dgm:pt>
    <dgm:pt modelId="{C54C7CE7-33F9-4A27-AE61-D1D5565232B1}" type="pres">
      <dgm:prSet presAssocID="{4987304B-21B9-47FE-8623-455C496F1BC6}" presName="Name64" presStyleLbl="parChTrans1D3" presStyleIdx="5" presStyleCnt="8"/>
      <dgm:spPr/>
      <dgm:t>
        <a:bodyPr/>
        <a:lstStyle/>
        <a:p>
          <a:endParaRPr lang="en-US"/>
        </a:p>
      </dgm:t>
    </dgm:pt>
    <dgm:pt modelId="{17D3DFC8-8100-4DEB-965C-68F8608F8CE4}" type="pres">
      <dgm:prSet presAssocID="{05717087-0210-48DB-973F-C12BAB63A22C}" presName="hierRoot2" presStyleCnt="0">
        <dgm:presLayoutVars>
          <dgm:hierBranch val="init"/>
        </dgm:presLayoutVars>
      </dgm:prSet>
      <dgm:spPr/>
    </dgm:pt>
    <dgm:pt modelId="{5D90AC81-3D27-4E31-9B04-4A6FC1EE7140}" type="pres">
      <dgm:prSet presAssocID="{05717087-0210-48DB-973F-C12BAB63A22C}" presName="rootComposite" presStyleCnt="0"/>
      <dgm:spPr/>
    </dgm:pt>
    <dgm:pt modelId="{5DD71AE7-E9F8-4062-AAFC-DC2DFC4749D5}" type="pres">
      <dgm:prSet presAssocID="{05717087-0210-48DB-973F-C12BAB63A22C}" presName="rootText" presStyleLbl="node3" presStyleIdx="5" presStyleCnt="8">
        <dgm:presLayoutVars>
          <dgm:chPref val="3"/>
        </dgm:presLayoutVars>
      </dgm:prSet>
      <dgm:spPr/>
      <dgm:t>
        <a:bodyPr/>
        <a:lstStyle/>
        <a:p>
          <a:endParaRPr lang="en-US"/>
        </a:p>
      </dgm:t>
    </dgm:pt>
    <dgm:pt modelId="{413F8F78-EB1D-4BCF-B22A-B12954E7D178}" type="pres">
      <dgm:prSet presAssocID="{05717087-0210-48DB-973F-C12BAB63A22C}" presName="rootConnector" presStyleLbl="node3" presStyleIdx="5" presStyleCnt="8"/>
      <dgm:spPr/>
      <dgm:t>
        <a:bodyPr/>
        <a:lstStyle/>
        <a:p>
          <a:endParaRPr lang="en-US"/>
        </a:p>
      </dgm:t>
    </dgm:pt>
    <dgm:pt modelId="{5461CB68-57F2-4F9F-914A-92985055678D}" type="pres">
      <dgm:prSet presAssocID="{05717087-0210-48DB-973F-C12BAB63A22C}" presName="hierChild4" presStyleCnt="0"/>
      <dgm:spPr/>
    </dgm:pt>
    <dgm:pt modelId="{74C0FC5F-21BE-4785-9931-16BD93F58C72}" type="pres">
      <dgm:prSet presAssocID="{05717087-0210-48DB-973F-C12BAB63A22C}" presName="hierChild5" presStyleCnt="0"/>
      <dgm:spPr/>
    </dgm:pt>
    <dgm:pt modelId="{EC664755-AA88-4FE9-B270-74967470AADE}" type="pres">
      <dgm:prSet presAssocID="{48941D18-0425-4B6F-8CEB-79E6F5A90C75}" presName="hierChild5" presStyleCnt="0"/>
      <dgm:spPr/>
    </dgm:pt>
    <dgm:pt modelId="{E9764F85-ED3F-4FF3-A726-DE06F57D4528}" type="pres">
      <dgm:prSet presAssocID="{A27E4AAB-83B7-4CB6-B7DC-973D33467436}" presName="Name64" presStyleLbl="parChTrans1D2" presStyleIdx="3" presStyleCnt="4"/>
      <dgm:spPr/>
      <dgm:t>
        <a:bodyPr/>
        <a:lstStyle/>
        <a:p>
          <a:endParaRPr lang="en-US"/>
        </a:p>
      </dgm:t>
    </dgm:pt>
    <dgm:pt modelId="{4E939588-CDC4-44EB-9C92-B29E8E524016}" type="pres">
      <dgm:prSet presAssocID="{26406E16-5866-42E6-A6A0-C67CFD28B7EF}" presName="hierRoot2" presStyleCnt="0">
        <dgm:presLayoutVars>
          <dgm:hierBranch val="init"/>
        </dgm:presLayoutVars>
      </dgm:prSet>
      <dgm:spPr/>
    </dgm:pt>
    <dgm:pt modelId="{2C985CB3-DBDF-4987-BCE6-4BEE8F6AC454}" type="pres">
      <dgm:prSet presAssocID="{26406E16-5866-42E6-A6A0-C67CFD28B7EF}" presName="rootComposite" presStyleCnt="0"/>
      <dgm:spPr/>
    </dgm:pt>
    <dgm:pt modelId="{F752408D-F4AB-40EE-94DC-03F32FD68061}" type="pres">
      <dgm:prSet presAssocID="{26406E16-5866-42E6-A6A0-C67CFD28B7EF}" presName="rootText" presStyleLbl="node2" presStyleIdx="3" presStyleCnt="4">
        <dgm:presLayoutVars>
          <dgm:chPref val="3"/>
        </dgm:presLayoutVars>
      </dgm:prSet>
      <dgm:spPr/>
      <dgm:t>
        <a:bodyPr/>
        <a:lstStyle/>
        <a:p>
          <a:endParaRPr lang="en-US"/>
        </a:p>
      </dgm:t>
    </dgm:pt>
    <dgm:pt modelId="{39166FA3-B541-4BA1-A196-EF69326B4F01}" type="pres">
      <dgm:prSet presAssocID="{26406E16-5866-42E6-A6A0-C67CFD28B7EF}" presName="rootConnector" presStyleLbl="node2" presStyleIdx="3" presStyleCnt="4"/>
      <dgm:spPr/>
      <dgm:t>
        <a:bodyPr/>
        <a:lstStyle/>
        <a:p>
          <a:endParaRPr lang="en-US"/>
        </a:p>
      </dgm:t>
    </dgm:pt>
    <dgm:pt modelId="{46117540-BC74-4F38-AA1E-7A49CE2C34DF}" type="pres">
      <dgm:prSet presAssocID="{26406E16-5866-42E6-A6A0-C67CFD28B7EF}" presName="hierChild4" presStyleCnt="0"/>
      <dgm:spPr/>
    </dgm:pt>
    <dgm:pt modelId="{6B78BED1-F326-467E-8EE2-AB9DF2C7656C}" type="pres">
      <dgm:prSet presAssocID="{45C2084A-3CCD-4D0E-B488-EEB976E7BB40}" presName="Name64" presStyleLbl="parChTrans1D3" presStyleIdx="6" presStyleCnt="8"/>
      <dgm:spPr/>
      <dgm:t>
        <a:bodyPr/>
        <a:lstStyle/>
        <a:p>
          <a:endParaRPr lang="en-US"/>
        </a:p>
      </dgm:t>
    </dgm:pt>
    <dgm:pt modelId="{9B479433-4800-48A1-8B05-F1A507581ED3}" type="pres">
      <dgm:prSet presAssocID="{AE4CA578-66B1-4FCF-BF41-F93B42890038}" presName="hierRoot2" presStyleCnt="0">
        <dgm:presLayoutVars>
          <dgm:hierBranch val="init"/>
        </dgm:presLayoutVars>
      </dgm:prSet>
      <dgm:spPr/>
    </dgm:pt>
    <dgm:pt modelId="{EF67A7EC-1CCE-4F3A-B88F-556491920977}" type="pres">
      <dgm:prSet presAssocID="{AE4CA578-66B1-4FCF-BF41-F93B42890038}" presName="rootComposite" presStyleCnt="0"/>
      <dgm:spPr/>
    </dgm:pt>
    <dgm:pt modelId="{6F566459-35D7-4E34-8EAD-A959441F2282}" type="pres">
      <dgm:prSet presAssocID="{AE4CA578-66B1-4FCF-BF41-F93B42890038}" presName="rootText" presStyleLbl="node3" presStyleIdx="6" presStyleCnt="8">
        <dgm:presLayoutVars>
          <dgm:chPref val="3"/>
        </dgm:presLayoutVars>
      </dgm:prSet>
      <dgm:spPr/>
      <dgm:t>
        <a:bodyPr/>
        <a:lstStyle/>
        <a:p>
          <a:endParaRPr lang="en-US"/>
        </a:p>
      </dgm:t>
    </dgm:pt>
    <dgm:pt modelId="{7CA393EE-69D6-4C74-B3BA-40AA32A25C14}" type="pres">
      <dgm:prSet presAssocID="{AE4CA578-66B1-4FCF-BF41-F93B42890038}" presName="rootConnector" presStyleLbl="node3" presStyleIdx="6" presStyleCnt="8"/>
      <dgm:spPr/>
      <dgm:t>
        <a:bodyPr/>
        <a:lstStyle/>
        <a:p>
          <a:endParaRPr lang="en-US"/>
        </a:p>
      </dgm:t>
    </dgm:pt>
    <dgm:pt modelId="{9EA2E2B1-F52A-4248-8160-9C5E713B6FB9}" type="pres">
      <dgm:prSet presAssocID="{AE4CA578-66B1-4FCF-BF41-F93B42890038}" presName="hierChild4" presStyleCnt="0"/>
      <dgm:spPr/>
    </dgm:pt>
    <dgm:pt modelId="{CF0AEB04-5E9F-4665-A545-6CA395748743}" type="pres">
      <dgm:prSet presAssocID="{AE4CA578-66B1-4FCF-BF41-F93B42890038}" presName="hierChild5" presStyleCnt="0"/>
      <dgm:spPr/>
    </dgm:pt>
    <dgm:pt modelId="{EB4EF85A-F10E-469E-966F-83F47F4D7C3F}" type="pres">
      <dgm:prSet presAssocID="{BDE9BEFC-CE3F-4937-AE7C-821CBB830963}" presName="Name64" presStyleLbl="parChTrans1D3" presStyleIdx="7" presStyleCnt="8"/>
      <dgm:spPr/>
      <dgm:t>
        <a:bodyPr/>
        <a:lstStyle/>
        <a:p>
          <a:endParaRPr lang="en-US"/>
        </a:p>
      </dgm:t>
    </dgm:pt>
    <dgm:pt modelId="{2BDCB9EC-B73F-4235-87D2-5C2177DB84A0}" type="pres">
      <dgm:prSet presAssocID="{C0A2FBC7-116C-41AE-9746-DEE21AA29C02}" presName="hierRoot2" presStyleCnt="0">
        <dgm:presLayoutVars>
          <dgm:hierBranch val="init"/>
        </dgm:presLayoutVars>
      </dgm:prSet>
      <dgm:spPr/>
    </dgm:pt>
    <dgm:pt modelId="{EAFB9455-502F-45B6-A322-D198A8614E6F}" type="pres">
      <dgm:prSet presAssocID="{C0A2FBC7-116C-41AE-9746-DEE21AA29C02}" presName="rootComposite" presStyleCnt="0"/>
      <dgm:spPr/>
    </dgm:pt>
    <dgm:pt modelId="{183F2A81-4F0B-454F-A0B5-43E030621008}" type="pres">
      <dgm:prSet presAssocID="{C0A2FBC7-116C-41AE-9746-DEE21AA29C02}" presName="rootText" presStyleLbl="node3" presStyleIdx="7" presStyleCnt="8">
        <dgm:presLayoutVars>
          <dgm:chPref val="3"/>
        </dgm:presLayoutVars>
      </dgm:prSet>
      <dgm:spPr/>
      <dgm:t>
        <a:bodyPr/>
        <a:lstStyle/>
        <a:p>
          <a:endParaRPr lang="en-US"/>
        </a:p>
      </dgm:t>
    </dgm:pt>
    <dgm:pt modelId="{0FB11C98-4064-4A6F-A8CD-C8A0D774C6E8}" type="pres">
      <dgm:prSet presAssocID="{C0A2FBC7-116C-41AE-9746-DEE21AA29C02}" presName="rootConnector" presStyleLbl="node3" presStyleIdx="7" presStyleCnt="8"/>
      <dgm:spPr/>
      <dgm:t>
        <a:bodyPr/>
        <a:lstStyle/>
        <a:p>
          <a:endParaRPr lang="en-US"/>
        </a:p>
      </dgm:t>
    </dgm:pt>
    <dgm:pt modelId="{DBC37FCB-5FEE-4B1D-8DAE-6AA51B207EDF}" type="pres">
      <dgm:prSet presAssocID="{C0A2FBC7-116C-41AE-9746-DEE21AA29C02}" presName="hierChild4" presStyleCnt="0"/>
      <dgm:spPr/>
    </dgm:pt>
    <dgm:pt modelId="{E922C95B-97A5-44FA-B1C3-45A30B630E45}" type="pres">
      <dgm:prSet presAssocID="{C0A2FBC7-116C-41AE-9746-DEE21AA29C02}" presName="hierChild5" presStyleCnt="0"/>
      <dgm:spPr/>
    </dgm:pt>
    <dgm:pt modelId="{0B49D4CF-0F0D-4896-8313-BA241CA5A32E}" type="pres">
      <dgm:prSet presAssocID="{26406E16-5866-42E6-A6A0-C67CFD28B7EF}" presName="hierChild5" presStyleCnt="0"/>
      <dgm:spPr/>
    </dgm:pt>
    <dgm:pt modelId="{D274BFDA-8D78-455F-9E44-BD5A76A2F64E}" type="pres">
      <dgm:prSet presAssocID="{46A6377F-2AFC-4C57-BFD0-612B11DC040E}" presName="hierChild3" presStyleCnt="0"/>
      <dgm:spPr/>
    </dgm:pt>
  </dgm:ptLst>
  <dgm:cxnLst>
    <dgm:cxn modelId="{EF1D2B32-559B-48C0-B847-4AF53D62B9CC}" type="presOf" srcId="{48941D18-0425-4B6F-8CEB-79E6F5A90C75}" destId="{FEAE92AE-FE2F-433F-89EB-469D5246CFD5}" srcOrd="0" destOrd="0" presId="urn:microsoft.com/office/officeart/2009/3/layout/HorizontalOrganizationChart"/>
    <dgm:cxn modelId="{EFF46B96-1C2B-425A-97E5-64731D33F38F}" srcId="{71D6CD5B-67A7-49FD-8488-9C84B1AFB456}" destId="{46A6377F-2AFC-4C57-BFD0-612B11DC040E}" srcOrd="0" destOrd="0" parTransId="{58FDC172-EE6E-4DDF-9F1E-43CC5B10DFD1}" sibTransId="{8ADB0DD7-B8BA-4E4E-BFFB-537DB61E3B44}"/>
    <dgm:cxn modelId="{755DDF00-286D-45C0-B18C-F9ADBA3EBC78}" type="presOf" srcId="{26406E16-5866-42E6-A6A0-C67CFD28B7EF}" destId="{F752408D-F4AB-40EE-94DC-03F32FD68061}" srcOrd="0" destOrd="0" presId="urn:microsoft.com/office/officeart/2009/3/layout/HorizontalOrganizationChart"/>
    <dgm:cxn modelId="{53A1D407-1138-4EDA-B9AA-93555160A68D}" type="presOf" srcId="{4F7EF009-1B86-4935-95D8-C4A39CA82EC8}" destId="{0605559C-F553-4A2A-8B50-091C4ABB308B}" srcOrd="0" destOrd="0" presId="urn:microsoft.com/office/officeart/2009/3/layout/HorizontalOrganizationChart"/>
    <dgm:cxn modelId="{B89D2A83-0A6B-411A-8947-CE26456F19C8}" srcId="{46A6377F-2AFC-4C57-BFD0-612B11DC040E}" destId="{7F508DAE-8245-46EF-8279-E93C721C7C0B}" srcOrd="0" destOrd="0" parTransId="{EDA739A4-F553-487D-B598-5256B5018D1B}" sibTransId="{800F7C4B-D786-4819-AA07-318ACD91CAF3}"/>
    <dgm:cxn modelId="{F02DA0D9-1D47-412D-B4DC-B162FC9B4403}" type="presOf" srcId="{48941D18-0425-4B6F-8CEB-79E6F5A90C75}" destId="{19CB7C7B-2CB5-40FA-B125-01247110D7BF}" srcOrd="1" destOrd="0" presId="urn:microsoft.com/office/officeart/2009/3/layout/HorizontalOrganizationChart"/>
    <dgm:cxn modelId="{83D2068D-D7DF-4839-9549-F292F322E82A}" type="presOf" srcId="{B70900D7-0354-4541-874D-28AD76FF135E}" destId="{C313E6DF-236B-4CEB-B042-F3D2C0CF89DF}" srcOrd="0" destOrd="0" presId="urn:microsoft.com/office/officeart/2009/3/layout/HorizontalOrganizationChart"/>
    <dgm:cxn modelId="{E8B38274-C6A6-40E2-9D69-16A52C5ED7EB}" type="presOf" srcId="{D0FCF879-CB89-47B3-A504-224178E93BEF}" destId="{C4ADA287-6B6F-4B24-8FF1-1290BC4A746A}" srcOrd="0" destOrd="0" presId="urn:microsoft.com/office/officeart/2009/3/layout/HorizontalOrganizationChart"/>
    <dgm:cxn modelId="{19A0D8A7-2E8F-4DCB-8D41-C88B54ECA473}" type="presOf" srcId="{32B2412D-9309-4D31-B01E-BA1DFC953967}" destId="{29C25553-145B-4C71-BA00-944AAE311830}" srcOrd="0" destOrd="0" presId="urn:microsoft.com/office/officeart/2009/3/layout/HorizontalOrganizationChart"/>
    <dgm:cxn modelId="{D4658C69-A7FD-481C-B54D-E880180DACD4}" srcId="{48941D18-0425-4B6F-8CEB-79E6F5A90C75}" destId="{E33A31E2-7BD8-4359-B954-FA8AF643EBF5}" srcOrd="0" destOrd="0" parTransId="{6216D70F-0B9B-4636-B100-2FF51483F93E}" sibTransId="{87528BA1-DBB3-4933-96A1-BC96B894D78C}"/>
    <dgm:cxn modelId="{5752DC1C-0B74-4E45-A470-EABB5D9FFF73}" type="presOf" srcId="{3F436782-AA3C-44C1-8458-D4683DB4E750}" destId="{3C7E832C-D059-4CF0-B3E1-F67029C3D882}" srcOrd="0" destOrd="0" presId="urn:microsoft.com/office/officeart/2009/3/layout/HorizontalOrganizationChart"/>
    <dgm:cxn modelId="{3FA116BA-369C-40BB-9817-C70A69D70E62}" type="presOf" srcId="{46A6377F-2AFC-4C57-BFD0-612B11DC040E}" destId="{20F61405-D3A9-411B-9E2F-0DE88EC9C387}" srcOrd="0" destOrd="0" presId="urn:microsoft.com/office/officeart/2009/3/layout/HorizontalOrganizationChart"/>
    <dgm:cxn modelId="{45618005-BF94-4E4D-B08C-ABBCAB6235DE}" type="presOf" srcId="{7F508DAE-8245-46EF-8279-E93C721C7C0B}" destId="{D88D5B56-D02B-4802-AC6D-7F5D4D9FED4D}" srcOrd="1" destOrd="0" presId="urn:microsoft.com/office/officeart/2009/3/layout/HorizontalOrganizationChart"/>
    <dgm:cxn modelId="{EAA5EEB5-C6EC-4E15-9A15-2426E77D052B}" srcId="{673889CD-F5BF-4D85-A766-34960202D7A2}" destId="{3F436782-AA3C-44C1-8458-D4683DB4E750}" srcOrd="1" destOrd="0" parTransId="{A0E8CA13-2E69-4BF5-B940-928E1D487C45}" sibTransId="{2A379AD8-171A-4F8F-87CB-B5A485571A54}"/>
    <dgm:cxn modelId="{F1BC666E-B5C4-4EAA-978D-08784CCE0907}" type="presOf" srcId="{0BA940A5-CF2A-44B3-9E53-20FA9C666E50}" destId="{CAA08F2F-5F54-41A5-93B4-0EA68B6DE20A}" srcOrd="0" destOrd="0" presId="urn:microsoft.com/office/officeart/2009/3/layout/HorizontalOrganizationChart"/>
    <dgm:cxn modelId="{A3CC3CB9-52BC-41CD-82C8-A403B867ED7A}" srcId="{7F508DAE-8245-46EF-8279-E93C721C7C0B}" destId="{3C28647D-3F7F-4001-BCAE-8D558C3820B6}" srcOrd="1" destOrd="0" parTransId="{32B2412D-9309-4D31-B01E-BA1DFC953967}" sibTransId="{E2755E73-8ED4-48D6-A634-5FDAC276F4E9}"/>
    <dgm:cxn modelId="{ADDE2FAA-DDA0-4772-A1CB-96AC186CB4C3}" type="presOf" srcId="{05717087-0210-48DB-973F-C12BAB63A22C}" destId="{5DD71AE7-E9F8-4062-AAFC-DC2DFC4749D5}" srcOrd="0" destOrd="0" presId="urn:microsoft.com/office/officeart/2009/3/layout/HorizontalOrganizationChart"/>
    <dgm:cxn modelId="{29ACD460-F693-4657-9700-2CEEE36F8FFB}" type="presOf" srcId="{4F281D1E-25AB-47E3-B018-E2000CA9EAE2}" destId="{6D3F8727-3486-4E63-B08E-28862B6AE5AF}" srcOrd="1" destOrd="0" presId="urn:microsoft.com/office/officeart/2009/3/layout/HorizontalOrganizationChart"/>
    <dgm:cxn modelId="{75754479-9839-456E-B788-89FD40AF1C01}" type="presOf" srcId="{6216D70F-0B9B-4636-B100-2FF51483F93E}" destId="{E20DF760-0C04-490A-8FC5-87880F186F8C}" srcOrd="0" destOrd="0" presId="urn:microsoft.com/office/officeart/2009/3/layout/HorizontalOrganizationChart"/>
    <dgm:cxn modelId="{47EA9E6D-BECB-4A3F-AFE8-77BC62811A9A}" srcId="{7F508DAE-8245-46EF-8279-E93C721C7C0B}" destId="{4F281D1E-25AB-47E3-B018-E2000CA9EAE2}" srcOrd="0" destOrd="0" parTransId="{0E2036E5-BED5-42A5-938C-96A10F661576}" sibTransId="{FD7904EB-3CC5-4D3D-91F5-B554A4790E01}"/>
    <dgm:cxn modelId="{EB826DA6-4592-44E0-9404-462479DEDC63}" type="presOf" srcId="{EDA739A4-F553-487D-B598-5256B5018D1B}" destId="{7BF21EA8-3F7B-4E51-A0EF-1ADAD047C84E}" srcOrd="0" destOrd="0" presId="urn:microsoft.com/office/officeart/2009/3/layout/HorizontalOrganizationChart"/>
    <dgm:cxn modelId="{0267E050-67E9-4AE2-970D-C085DCA5F3B0}" srcId="{46A6377F-2AFC-4C57-BFD0-612B11DC040E}" destId="{48941D18-0425-4B6F-8CEB-79E6F5A90C75}" srcOrd="2" destOrd="0" parTransId="{0BA940A5-CF2A-44B3-9E53-20FA9C666E50}" sibTransId="{A1ECEEEA-9C75-4694-A9D8-01677AF2E104}"/>
    <dgm:cxn modelId="{2E592BD6-C5A1-4547-822E-B4F831F479FC}" type="presOf" srcId="{3F436782-AA3C-44C1-8458-D4683DB4E750}" destId="{A85DF1CA-6AAC-4436-BFB1-DBC3BFDF3CE1}" srcOrd="1" destOrd="0" presId="urn:microsoft.com/office/officeart/2009/3/layout/HorizontalOrganizationChart"/>
    <dgm:cxn modelId="{F818B9F3-6E3D-409C-AC61-8014688B9F51}" srcId="{26406E16-5866-42E6-A6A0-C67CFD28B7EF}" destId="{C0A2FBC7-116C-41AE-9746-DEE21AA29C02}" srcOrd="1" destOrd="0" parTransId="{BDE9BEFC-CE3F-4937-AE7C-821CBB830963}" sibTransId="{281D7B75-CC09-4197-8EED-3C7A9C7E9DE9}"/>
    <dgm:cxn modelId="{6005EAB2-765F-4080-BF05-B58850399E3B}" type="presOf" srcId="{673889CD-F5BF-4D85-A766-34960202D7A2}" destId="{131F5113-D467-41E4-B6D3-B33B1BF21233}" srcOrd="0" destOrd="0" presId="urn:microsoft.com/office/officeart/2009/3/layout/HorizontalOrganizationChart"/>
    <dgm:cxn modelId="{3AF2A163-2EB7-4EDA-A05B-1833D05942AA}" type="presOf" srcId="{71D6CD5B-67A7-49FD-8488-9C84B1AFB456}" destId="{4CA19B6E-DE7E-47E6-BADA-CDC19FBFA756}" srcOrd="0" destOrd="0" presId="urn:microsoft.com/office/officeart/2009/3/layout/HorizontalOrganizationChart"/>
    <dgm:cxn modelId="{F4C51B73-B71A-4480-8558-F175B699E57E}" type="presOf" srcId="{C0A2FBC7-116C-41AE-9746-DEE21AA29C02}" destId="{183F2A81-4F0B-454F-A0B5-43E030621008}" srcOrd="0" destOrd="0" presId="urn:microsoft.com/office/officeart/2009/3/layout/HorizontalOrganizationChart"/>
    <dgm:cxn modelId="{4663DEDE-AA82-44D0-9918-7D923339C31D}" srcId="{46A6377F-2AFC-4C57-BFD0-612B11DC040E}" destId="{673889CD-F5BF-4D85-A766-34960202D7A2}" srcOrd="1" destOrd="0" parTransId="{B70900D7-0354-4541-874D-28AD76FF135E}" sibTransId="{9D47AFBB-B41B-46AA-B074-5D80BE704F88}"/>
    <dgm:cxn modelId="{0B8FBEB4-7F0D-4A48-A7BF-CD10AC21F4BC}" type="presOf" srcId="{AE4CA578-66B1-4FCF-BF41-F93B42890038}" destId="{6F566459-35D7-4E34-8EAD-A959441F2282}" srcOrd="0" destOrd="0" presId="urn:microsoft.com/office/officeart/2009/3/layout/HorizontalOrganizationChart"/>
    <dgm:cxn modelId="{F9E65E7A-3492-48BD-9ED8-B0953E3D5C9D}" srcId="{26406E16-5866-42E6-A6A0-C67CFD28B7EF}" destId="{AE4CA578-66B1-4FCF-BF41-F93B42890038}" srcOrd="0" destOrd="0" parTransId="{45C2084A-3CCD-4D0E-B488-EEB976E7BB40}" sibTransId="{38D1A64B-91AE-494C-8407-16D9070770AB}"/>
    <dgm:cxn modelId="{3435CE26-9667-46B3-B81B-B53C54C73184}" type="presOf" srcId="{673889CD-F5BF-4D85-A766-34960202D7A2}" destId="{E5692229-75F9-4FE8-8966-4F528716BDEB}" srcOrd="1" destOrd="0" presId="urn:microsoft.com/office/officeart/2009/3/layout/HorizontalOrganizationChart"/>
    <dgm:cxn modelId="{25C92B4E-01A8-4E39-916B-E17BEA71264E}" srcId="{46A6377F-2AFC-4C57-BFD0-612B11DC040E}" destId="{26406E16-5866-42E6-A6A0-C67CFD28B7EF}" srcOrd="3" destOrd="0" parTransId="{A27E4AAB-83B7-4CB6-B7DC-973D33467436}" sibTransId="{77061290-C239-4E3A-A49B-645C968F9D89}"/>
    <dgm:cxn modelId="{EB3DA2C5-97DE-4B3A-8DD9-E910841FAEEF}" type="presOf" srcId="{D0FCF879-CB89-47B3-A504-224178E93BEF}" destId="{0224FC13-4D74-4555-A477-8379C2DF666F}" srcOrd="1" destOrd="0" presId="urn:microsoft.com/office/officeart/2009/3/layout/HorizontalOrganizationChart"/>
    <dgm:cxn modelId="{73D74B63-C3B0-425E-BA93-549C2C62F6E5}" type="presOf" srcId="{46A6377F-2AFC-4C57-BFD0-612B11DC040E}" destId="{A8B0726E-5F45-4505-A0E8-E2AB3375177F}" srcOrd="1" destOrd="0" presId="urn:microsoft.com/office/officeart/2009/3/layout/HorizontalOrganizationChart"/>
    <dgm:cxn modelId="{C378AD4E-366D-42D4-90FD-F4A2B98F301F}" type="presOf" srcId="{AE4CA578-66B1-4FCF-BF41-F93B42890038}" destId="{7CA393EE-69D6-4C74-B3BA-40AA32A25C14}" srcOrd="1" destOrd="0" presId="urn:microsoft.com/office/officeart/2009/3/layout/HorizontalOrganizationChart"/>
    <dgm:cxn modelId="{9649A9E6-82B1-4A5A-BFD3-FC780F0E4AC2}" type="presOf" srcId="{7F508DAE-8245-46EF-8279-E93C721C7C0B}" destId="{688B382E-98F0-4E8A-BFE3-2D0481F517CA}" srcOrd="0" destOrd="0" presId="urn:microsoft.com/office/officeart/2009/3/layout/HorizontalOrganizationChart"/>
    <dgm:cxn modelId="{EBC19A17-D57E-4B86-9F66-A5D2F910AA2E}" type="presOf" srcId="{4987304B-21B9-47FE-8623-455C496F1BC6}" destId="{C54C7CE7-33F9-4A27-AE61-D1D5565232B1}" srcOrd="0" destOrd="0" presId="urn:microsoft.com/office/officeart/2009/3/layout/HorizontalOrganizationChart"/>
    <dgm:cxn modelId="{1B39F0D8-59F8-4E34-81F9-0BE905BF265A}" type="presOf" srcId="{A0E8CA13-2E69-4BF5-B940-928E1D487C45}" destId="{DF355F5E-AB2E-46C8-8AA0-50AF7E1A9043}" srcOrd="0" destOrd="0" presId="urn:microsoft.com/office/officeart/2009/3/layout/HorizontalOrganizationChart"/>
    <dgm:cxn modelId="{A44686D9-FFE7-471A-A9A0-D3F287326819}" type="presOf" srcId="{BDE9BEFC-CE3F-4937-AE7C-821CBB830963}" destId="{EB4EF85A-F10E-469E-966F-83F47F4D7C3F}" srcOrd="0" destOrd="0" presId="urn:microsoft.com/office/officeart/2009/3/layout/HorizontalOrganizationChart"/>
    <dgm:cxn modelId="{AF9A3C4A-378E-4A77-A48A-C6DAC71124AB}" type="presOf" srcId="{05717087-0210-48DB-973F-C12BAB63A22C}" destId="{413F8F78-EB1D-4BCF-B22A-B12954E7D178}" srcOrd="1" destOrd="0" presId="urn:microsoft.com/office/officeart/2009/3/layout/HorizontalOrganizationChart"/>
    <dgm:cxn modelId="{089A6490-6149-4097-B7C2-A5987B5138E8}" type="presOf" srcId="{4F281D1E-25AB-47E3-B018-E2000CA9EAE2}" destId="{EDC40D18-55F2-4FE2-ABD1-114C11F8BF7B}" srcOrd="0" destOrd="0" presId="urn:microsoft.com/office/officeart/2009/3/layout/HorizontalOrganizationChart"/>
    <dgm:cxn modelId="{670B4073-A126-49A7-B1DE-6AA8808E2F48}" type="presOf" srcId="{E33A31E2-7BD8-4359-B954-FA8AF643EBF5}" destId="{9F392753-99BF-456B-BFB5-E2AAEFE12334}" srcOrd="0" destOrd="0" presId="urn:microsoft.com/office/officeart/2009/3/layout/HorizontalOrganizationChart"/>
    <dgm:cxn modelId="{695751B2-5AC5-4B72-A1FD-BD077A9B12A4}" type="presOf" srcId="{3C28647D-3F7F-4001-BCAE-8D558C3820B6}" destId="{B9BE49B5-7557-4395-ABEE-5BD50773A13C}" srcOrd="0" destOrd="0" presId="urn:microsoft.com/office/officeart/2009/3/layout/HorizontalOrganizationChart"/>
    <dgm:cxn modelId="{DB33664F-10E7-4CF3-A863-89F037250649}" type="presOf" srcId="{A27E4AAB-83B7-4CB6-B7DC-973D33467436}" destId="{E9764F85-ED3F-4FF3-A726-DE06F57D4528}" srcOrd="0" destOrd="0" presId="urn:microsoft.com/office/officeart/2009/3/layout/HorizontalOrganizationChart"/>
    <dgm:cxn modelId="{184AA2FF-7DBD-48B6-9BFF-03FABB342DAA}" type="presOf" srcId="{45C2084A-3CCD-4D0E-B488-EEB976E7BB40}" destId="{6B78BED1-F326-467E-8EE2-AB9DF2C7656C}" srcOrd="0" destOrd="0" presId="urn:microsoft.com/office/officeart/2009/3/layout/HorizontalOrganizationChart"/>
    <dgm:cxn modelId="{C03BF09A-04D8-4A58-B461-88840EDDADAB}" srcId="{673889CD-F5BF-4D85-A766-34960202D7A2}" destId="{D0FCF879-CB89-47B3-A504-224178E93BEF}" srcOrd="0" destOrd="0" parTransId="{4F7EF009-1B86-4935-95D8-C4A39CA82EC8}" sibTransId="{7F6D2AD7-3F0F-4AA2-BDC4-FD412BC61F94}"/>
    <dgm:cxn modelId="{19D85466-0F55-467E-A815-A6A816980ADC}" type="presOf" srcId="{0E2036E5-BED5-42A5-938C-96A10F661576}" destId="{18C9B181-0209-4AE3-B0CE-13E6E9A92413}" srcOrd="0" destOrd="0" presId="urn:microsoft.com/office/officeart/2009/3/layout/HorizontalOrganizationChart"/>
    <dgm:cxn modelId="{E29DD236-B93B-40CA-A906-D00F46ABB193}" srcId="{48941D18-0425-4B6F-8CEB-79E6F5A90C75}" destId="{05717087-0210-48DB-973F-C12BAB63A22C}" srcOrd="1" destOrd="0" parTransId="{4987304B-21B9-47FE-8623-455C496F1BC6}" sibTransId="{9D8BB526-4E0C-42FA-8DE3-19F268D05761}"/>
    <dgm:cxn modelId="{66E2B344-84AD-4019-90B3-8773C1F78077}" type="presOf" srcId="{C0A2FBC7-116C-41AE-9746-DEE21AA29C02}" destId="{0FB11C98-4064-4A6F-A8CD-C8A0D774C6E8}" srcOrd="1" destOrd="0" presId="urn:microsoft.com/office/officeart/2009/3/layout/HorizontalOrganizationChart"/>
    <dgm:cxn modelId="{C7E835A7-79DA-46CF-B3B1-8F71A25B2E2D}" type="presOf" srcId="{E33A31E2-7BD8-4359-B954-FA8AF643EBF5}" destId="{1C2D6A3A-2B0D-45EB-A7F0-063D027C15A1}" srcOrd="1" destOrd="0" presId="urn:microsoft.com/office/officeart/2009/3/layout/HorizontalOrganizationChart"/>
    <dgm:cxn modelId="{907069A1-F9AD-40A2-86A2-69A70EAC01C3}" type="presOf" srcId="{26406E16-5866-42E6-A6A0-C67CFD28B7EF}" destId="{39166FA3-B541-4BA1-A196-EF69326B4F01}" srcOrd="1" destOrd="0" presId="urn:microsoft.com/office/officeart/2009/3/layout/HorizontalOrganizationChart"/>
    <dgm:cxn modelId="{258AAE55-4E66-4B01-99A6-3BA6662A38A8}" type="presOf" srcId="{3C28647D-3F7F-4001-BCAE-8D558C3820B6}" destId="{CF971E21-12F4-4DDF-8A3D-423A6FA40C0E}" srcOrd="1" destOrd="0" presId="urn:microsoft.com/office/officeart/2009/3/layout/HorizontalOrganizationChart"/>
    <dgm:cxn modelId="{8A5CA269-0FE1-4AD7-BAEF-7875B52D8010}" type="presParOf" srcId="{4CA19B6E-DE7E-47E6-BADA-CDC19FBFA756}" destId="{44961B46-6F55-4023-BE23-B0ACB2056A1D}" srcOrd="0" destOrd="0" presId="urn:microsoft.com/office/officeart/2009/3/layout/HorizontalOrganizationChart"/>
    <dgm:cxn modelId="{AC4A016D-3981-46D2-A4F0-E7E4253FF021}" type="presParOf" srcId="{44961B46-6F55-4023-BE23-B0ACB2056A1D}" destId="{B2E3D8D2-6E3D-423E-81CA-9A576C749C65}" srcOrd="0" destOrd="0" presId="urn:microsoft.com/office/officeart/2009/3/layout/HorizontalOrganizationChart"/>
    <dgm:cxn modelId="{142FADBC-E862-4805-9013-30256D20011B}" type="presParOf" srcId="{B2E3D8D2-6E3D-423E-81CA-9A576C749C65}" destId="{20F61405-D3A9-411B-9E2F-0DE88EC9C387}" srcOrd="0" destOrd="0" presId="urn:microsoft.com/office/officeart/2009/3/layout/HorizontalOrganizationChart"/>
    <dgm:cxn modelId="{4D8B4E17-2D4E-45FB-9B5F-A06BC655045E}" type="presParOf" srcId="{B2E3D8D2-6E3D-423E-81CA-9A576C749C65}" destId="{A8B0726E-5F45-4505-A0E8-E2AB3375177F}" srcOrd="1" destOrd="0" presId="urn:microsoft.com/office/officeart/2009/3/layout/HorizontalOrganizationChart"/>
    <dgm:cxn modelId="{300915A6-2CF8-4549-A9C7-5B391CB502A5}" type="presParOf" srcId="{44961B46-6F55-4023-BE23-B0ACB2056A1D}" destId="{C838BF44-AC52-45A8-8886-3144ABA21D20}" srcOrd="1" destOrd="0" presId="urn:microsoft.com/office/officeart/2009/3/layout/HorizontalOrganizationChart"/>
    <dgm:cxn modelId="{10E6DCFA-5E3C-4A41-ADF5-31A716021B51}" type="presParOf" srcId="{C838BF44-AC52-45A8-8886-3144ABA21D20}" destId="{7BF21EA8-3F7B-4E51-A0EF-1ADAD047C84E}" srcOrd="0" destOrd="0" presId="urn:microsoft.com/office/officeart/2009/3/layout/HorizontalOrganizationChart"/>
    <dgm:cxn modelId="{581F70DB-76E0-464D-A3C4-3DEBDBDDB9FC}" type="presParOf" srcId="{C838BF44-AC52-45A8-8886-3144ABA21D20}" destId="{3D5FEADB-10DC-4160-A5B5-92CF6D4460D9}" srcOrd="1" destOrd="0" presId="urn:microsoft.com/office/officeart/2009/3/layout/HorizontalOrganizationChart"/>
    <dgm:cxn modelId="{22BA9F1B-DBE1-4904-927C-57E7438F1910}" type="presParOf" srcId="{3D5FEADB-10DC-4160-A5B5-92CF6D4460D9}" destId="{70492140-85CB-479A-A3FD-F9578AE2DAE7}" srcOrd="0" destOrd="0" presId="urn:microsoft.com/office/officeart/2009/3/layout/HorizontalOrganizationChart"/>
    <dgm:cxn modelId="{FF389F69-CA10-4BB4-BF55-595F6683E094}" type="presParOf" srcId="{70492140-85CB-479A-A3FD-F9578AE2DAE7}" destId="{688B382E-98F0-4E8A-BFE3-2D0481F517CA}" srcOrd="0" destOrd="0" presId="urn:microsoft.com/office/officeart/2009/3/layout/HorizontalOrganizationChart"/>
    <dgm:cxn modelId="{BC219633-CBD7-4FD3-BA64-7B8005F0AC98}" type="presParOf" srcId="{70492140-85CB-479A-A3FD-F9578AE2DAE7}" destId="{D88D5B56-D02B-4802-AC6D-7F5D4D9FED4D}" srcOrd="1" destOrd="0" presId="urn:microsoft.com/office/officeart/2009/3/layout/HorizontalOrganizationChart"/>
    <dgm:cxn modelId="{4968B4C3-6CBE-4B50-B5EA-E309D4E2C788}" type="presParOf" srcId="{3D5FEADB-10DC-4160-A5B5-92CF6D4460D9}" destId="{98E477DE-C118-46DA-A0F6-EE3F647B487F}" srcOrd="1" destOrd="0" presId="urn:microsoft.com/office/officeart/2009/3/layout/HorizontalOrganizationChart"/>
    <dgm:cxn modelId="{9FD64F01-46A6-4F7F-B615-C960FA4EC521}" type="presParOf" srcId="{98E477DE-C118-46DA-A0F6-EE3F647B487F}" destId="{18C9B181-0209-4AE3-B0CE-13E6E9A92413}" srcOrd="0" destOrd="0" presId="urn:microsoft.com/office/officeart/2009/3/layout/HorizontalOrganizationChart"/>
    <dgm:cxn modelId="{A4C9AF99-544B-44FA-8908-0B765F21587F}" type="presParOf" srcId="{98E477DE-C118-46DA-A0F6-EE3F647B487F}" destId="{6BF58D03-D6DB-42C6-ACC8-F0B11A564663}" srcOrd="1" destOrd="0" presId="urn:microsoft.com/office/officeart/2009/3/layout/HorizontalOrganizationChart"/>
    <dgm:cxn modelId="{A5531AAD-5F02-4AFB-8944-D22A5D7E315F}" type="presParOf" srcId="{6BF58D03-D6DB-42C6-ACC8-F0B11A564663}" destId="{43C8C5C6-FC84-47CF-8439-5EA24481AA4D}" srcOrd="0" destOrd="0" presId="urn:microsoft.com/office/officeart/2009/3/layout/HorizontalOrganizationChart"/>
    <dgm:cxn modelId="{EF701653-8EFF-4CD0-9913-6D2C048C7109}" type="presParOf" srcId="{43C8C5C6-FC84-47CF-8439-5EA24481AA4D}" destId="{EDC40D18-55F2-4FE2-ABD1-114C11F8BF7B}" srcOrd="0" destOrd="0" presId="urn:microsoft.com/office/officeart/2009/3/layout/HorizontalOrganizationChart"/>
    <dgm:cxn modelId="{E45E7462-E945-4CCF-AC73-011D0276EF01}" type="presParOf" srcId="{43C8C5C6-FC84-47CF-8439-5EA24481AA4D}" destId="{6D3F8727-3486-4E63-B08E-28862B6AE5AF}" srcOrd="1" destOrd="0" presId="urn:microsoft.com/office/officeart/2009/3/layout/HorizontalOrganizationChart"/>
    <dgm:cxn modelId="{8083F9ED-A7E5-4A1A-B2FC-82D8EEFD0A87}" type="presParOf" srcId="{6BF58D03-D6DB-42C6-ACC8-F0B11A564663}" destId="{2E53EA61-0CDD-463E-B7DD-F260E1173311}" srcOrd="1" destOrd="0" presId="urn:microsoft.com/office/officeart/2009/3/layout/HorizontalOrganizationChart"/>
    <dgm:cxn modelId="{4DFC0951-9681-424A-AC02-A1FD7A923C07}" type="presParOf" srcId="{6BF58D03-D6DB-42C6-ACC8-F0B11A564663}" destId="{EC4DF2B5-F120-442C-92BE-0881C3B97DC7}" srcOrd="2" destOrd="0" presId="urn:microsoft.com/office/officeart/2009/3/layout/HorizontalOrganizationChart"/>
    <dgm:cxn modelId="{E4B1E13D-C92B-495F-A73D-6EBE3EA109E5}" type="presParOf" srcId="{98E477DE-C118-46DA-A0F6-EE3F647B487F}" destId="{29C25553-145B-4C71-BA00-944AAE311830}" srcOrd="2" destOrd="0" presId="urn:microsoft.com/office/officeart/2009/3/layout/HorizontalOrganizationChart"/>
    <dgm:cxn modelId="{BA292281-E20F-43E1-A23E-826B4F529CC1}" type="presParOf" srcId="{98E477DE-C118-46DA-A0F6-EE3F647B487F}" destId="{B02AC5EC-FC30-43B4-B4E6-1A2B7A5F5571}" srcOrd="3" destOrd="0" presId="urn:microsoft.com/office/officeart/2009/3/layout/HorizontalOrganizationChart"/>
    <dgm:cxn modelId="{898EFE12-5703-4200-AB9D-F0FD113948D1}" type="presParOf" srcId="{B02AC5EC-FC30-43B4-B4E6-1A2B7A5F5571}" destId="{581C8D60-A1B3-477A-B5AA-509E8D5F67EE}" srcOrd="0" destOrd="0" presId="urn:microsoft.com/office/officeart/2009/3/layout/HorizontalOrganizationChart"/>
    <dgm:cxn modelId="{27B08348-B7F7-4606-A09B-C1688875B673}" type="presParOf" srcId="{581C8D60-A1B3-477A-B5AA-509E8D5F67EE}" destId="{B9BE49B5-7557-4395-ABEE-5BD50773A13C}" srcOrd="0" destOrd="0" presId="urn:microsoft.com/office/officeart/2009/3/layout/HorizontalOrganizationChart"/>
    <dgm:cxn modelId="{0E400A2F-2183-4064-9F61-7475DD21EEB4}" type="presParOf" srcId="{581C8D60-A1B3-477A-B5AA-509E8D5F67EE}" destId="{CF971E21-12F4-4DDF-8A3D-423A6FA40C0E}" srcOrd="1" destOrd="0" presId="urn:microsoft.com/office/officeart/2009/3/layout/HorizontalOrganizationChart"/>
    <dgm:cxn modelId="{77CC4AB0-D62B-4945-8298-DD550D8F2EFB}" type="presParOf" srcId="{B02AC5EC-FC30-43B4-B4E6-1A2B7A5F5571}" destId="{3F200E24-83A9-46AC-A341-98CC676CD8B6}" srcOrd="1" destOrd="0" presId="urn:microsoft.com/office/officeart/2009/3/layout/HorizontalOrganizationChart"/>
    <dgm:cxn modelId="{95664692-7782-46A6-BDBC-CA2E66F76653}" type="presParOf" srcId="{B02AC5EC-FC30-43B4-B4E6-1A2B7A5F5571}" destId="{085BA552-6B00-47EE-8C4D-2C86A04A77D8}" srcOrd="2" destOrd="0" presId="urn:microsoft.com/office/officeart/2009/3/layout/HorizontalOrganizationChart"/>
    <dgm:cxn modelId="{4AC5815E-96FA-49A1-B01D-519445523505}" type="presParOf" srcId="{3D5FEADB-10DC-4160-A5B5-92CF6D4460D9}" destId="{5326A7B5-AC2E-47CE-9489-3EA3E59BBF5B}" srcOrd="2" destOrd="0" presId="urn:microsoft.com/office/officeart/2009/3/layout/HorizontalOrganizationChart"/>
    <dgm:cxn modelId="{1794D4FC-3757-4AC1-B0E9-773CFBDE3196}" type="presParOf" srcId="{C838BF44-AC52-45A8-8886-3144ABA21D20}" destId="{C313E6DF-236B-4CEB-B042-F3D2C0CF89DF}" srcOrd="2" destOrd="0" presId="urn:microsoft.com/office/officeart/2009/3/layout/HorizontalOrganizationChart"/>
    <dgm:cxn modelId="{4D5EFA38-2CE8-4A07-BD59-B7D857372D92}" type="presParOf" srcId="{C838BF44-AC52-45A8-8886-3144ABA21D20}" destId="{38D3EBA6-A91D-47D8-96AF-EB2DF90220F6}" srcOrd="3" destOrd="0" presId="urn:microsoft.com/office/officeart/2009/3/layout/HorizontalOrganizationChart"/>
    <dgm:cxn modelId="{B181050A-F08B-42D8-AB32-FF07421763C4}" type="presParOf" srcId="{38D3EBA6-A91D-47D8-96AF-EB2DF90220F6}" destId="{A83CE844-77A8-49C2-A972-1136D4D9B607}" srcOrd="0" destOrd="0" presId="urn:microsoft.com/office/officeart/2009/3/layout/HorizontalOrganizationChart"/>
    <dgm:cxn modelId="{BBAF8125-1D73-402A-9329-179338D3B062}" type="presParOf" srcId="{A83CE844-77A8-49C2-A972-1136D4D9B607}" destId="{131F5113-D467-41E4-B6D3-B33B1BF21233}" srcOrd="0" destOrd="0" presId="urn:microsoft.com/office/officeart/2009/3/layout/HorizontalOrganizationChart"/>
    <dgm:cxn modelId="{26D72841-A28B-4EA4-8AE9-996366DA0704}" type="presParOf" srcId="{A83CE844-77A8-49C2-A972-1136D4D9B607}" destId="{E5692229-75F9-4FE8-8966-4F528716BDEB}" srcOrd="1" destOrd="0" presId="urn:microsoft.com/office/officeart/2009/3/layout/HorizontalOrganizationChart"/>
    <dgm:cxn modelId="{27E3A4A6-414A-443C-B507-25E7D344DD1E}" type="presParOf" srcId="{38D3EBA6-A91D-47D8-96AF-EB2DF90220F6}" destId="{38644E2D-054F-4FC4-90CD-511D294A7727}" srcOrd="1" destOrd="0" presId="urn:microsoft.com/office/officeart/2009/3/layout/HorizontalOrganizationChart"/>
    <dgm:cxn modelId="{673C7172-A48F-47E9-A33E-D1F94095610F}" type="presParOf" srcId="{38644E2D-054F-4FC4-90CD-511D294A7727}" destId="{0605559C-F553-4A2A-8B50-091C4ABB308B}" srcOrd="0" destOrd="0" presId="urn:microsoft.com/office/officeart/2009/3/layout/HorizontalOrganizationChart"/>
    <dgm:cxn modelId="{28CFF744-7F58-481E-960F-05C11E262108}" type="presParOf" srcId="{38644E2D-054F-4FC4-90CD-511D294A7727}" destId="{8951A50A-0070-44DA-974F-F7822030F89F}" srcOrd="1" destOrd="0" presId="urn:microsoft.com/office/officeart/2009/3/layout/HorizontalOrganizationChart"/>
    <dgm:cxn modelId="{C2E8C12A-089E-4A25-BDDF-CAEE246ED062}" type="presParOf" srcId="{8951A50A-0070-44DA-974F-F7822030F89F}" destId="{420453EB-2E07-406B-ACC1-79EBD57D2FD4}" srcOrd="0" destOrd="0" presId="urn:microsoft.com/office/officeart/2009/3/layout/HorizontalOrganizationChart"/>
    <dgm:cxn modelId="{139FE9D5-8D6D-421A-A1A7-2F8756FD14A7}" type="presParOf" srcId="{420453EB-2E07-406B-ACC1-79EBD57D2FD4}" destId="{C4ADA287-6B6F-4B24-8FF1-1290BC4A746A}" srcOrd="0" destOrd="0" presId="urn:microsoft.com/office/officeart/2009/3/layout/HorizontalOrganizationChart"/>
    <dgm:cxn modelId="{167F07F2-40E8-4AC8-8AF2-E95F442FEE76}" type="presParOf" srcId="{420453EB-2E07-406B-ACC1-79EBD57D2FD4}" destId="{0224FC13-4D74-4555-A477-8379C2DF666F}" srcOrd="1" destOrd="0" presId="urn:microsoft.com/office/officeart/2009/3/layout/HorizontalOrganizationChart"/>
    <dgm:cxn modelId="{3B13D054-2FA8-43EC-AB10-646DCC715CF4}" type="presParOf" srcId="{8951A50A-0070-44DA-974F-F7822030F89F}" destId="{2E8B8A9B-ED8E-4542-A376-633B2F35276B}" srcOrd="1" destOrd="0" presId="urn:microsoft.com/office/officeart/2009/3/layout/HorizontalOrganizationChart"/>
    <dgm:cxn modelId="{2CBD018F-C1E7-4CD8-816A-1A6E8482AE90}" type="presParOf" srcId="{8951A50A-0070-44DA-974F-F7822030F89F}" destId="{E60BAA05-DF83-404E-A30B-20C62DA09A5D}" srcOrd="2" destOrd="0" presId="urn:microsoft.com/office/officeart/2009/3/layout/HorizontalOrganizationChart"/>
    <dgm:cxn modelId="{FEFF1751-DEA6-4220-8D3B-E87725A80748}" type="presParOf" srcId="{38644E2D-054F-4FC4-90CD-511D294A7727}" destId="{DF355F5E-AB2E-46C8-8AA0-50AF7E1A9043}" srcOrd="2" destOrd="0" presId="urn:microsoft.com/office/officeart/2009/3/layout/HorizontalOrganizationChart"/>
    <dgm:cxn modelId="{302FB822-C360-4873-B6A6-7C18A2E7C358}" type="presParOf" srcId="{38644E2D-054F-4FC4-90CD-511D294A7727}" destId="{E1BA8FC3-72D6-4B0C-8497-E41B66EE007A}" srcOrd="3" destOrd="0" presId="urn:microsoft.com/office/officeart/2009/3/layout/HorizontalOrganizationChart"/>
    <dgm:cxn modelId="{AD9EC0D9-DBF2-471B-8E2B-D1DA476C0083}" type="presParOf" srcId="{E1BA8FC3-72D6-4B0C-8497-E41B66EE007A}" destId="{6958E3A1-7CBF-4CD2-B939-F7F0F2102090}" srcOrd="0" destOrd="0" presId="urn:microsoft.com/office/officeart/2009/3/layout/HorizontalOrganizationChart"/>
    <dgm:cxn modelId="{BC91E27C-0FBD-4F84-B44B-B832D6714E89}" type="presParOf" srcId="{6958E3A1-7CBF-4CD2-B939-F7F0F2102090}" destId="{3C7E832C-D059-4CF0-B3E1-F67029C3D882}" srcOrd="0" destOrd="0" presId="urn:microsoft.com/office/officeart/2009/3/layout/HorizontalOrganizationChart"/>
    <dgm:cxn modelId="{4B312F72-2BD5-40F9-B0F9-CC2B69DB0A6D}" type="presParOf" srcId="{6958E3A1-7CBF-4CD2-B939-F7F0F2102090}" destId="{A85DF1CA-6AAC-4436-BFB1-DBC3BFDF3CE1}" srcOrd="1" destOrd="0" presId="urn:microsoft.com/office/officeart/2009/3/layout/HorizontalOrganizationChart"/>
    <dgm:cxn modelId="{9E639FCB-D365-4205-8229-A00C44F9EE6C}" type="presParOf" srcId="{E1BA8FC3-72D6-4B0C-8497-E41B66EE007A}" destId="{1F58C8D7-4E3C-481F-9C30-4ECCB1F02F0F}" srcOrd="1" destOrd="0" presId="urn:microsoft.com/office/officeart/2009/3/layout/HorizontalOrganizationChart"/>
    <dgm:cxn modelId="{0C4D41DB-0906-4818-A0D5-73C5D01EB517}" type="presParOf" srcId="{E1BA8FC3-72D6-4B0C-8497-E41B66EE007A}" destId="{92558022-2DBD-4241-AC9E-006A34D421C6}" srcOrd="2" destOrd="0" presId="urn:microsoft.com/office/officeart/2009/3/layout/HorizontalOrganizationChart"/>
    <dgm:cxn modelId="{1EEC6DE1-1EB3-4120-A655-4E7022E593A5}" type="presParOf" srcId="{38D3EBA6-A91D-47D8-96AF-EB2DF90220F6}" destId="{DC335998-0652-4D0F-A6F3-E4504CFF43E0}" srcOrd="2" destOrd="0" presId="urn:microsoft.com/office/officeart/2009/3/layout/HorizontalOrganizationChart"/>
    <dgm:cxn modelId="{43E93A89-C3D2-47DC-B456-3797336D9579}" type="presParOf" srcId="{C838BF44-AC52-45A8-8886-3144ABA21D20}" destId="{CAA08F2F-5F54-41A5-93B4-0EA68B6DE20A}" srcOrd="4" destOrd="0" presId="urn:microsoft.com/office/officeart/2009/3/layout/HorizontalOrganizationChart"/>
    <dgm:cxn modelId="{DB9787D6-245C-4852-89DC-74D63B1BC724}" type="presParOf" srcId="{C838BF44-AC52-45A8-8886-3144ABA21D20}" destId="{97031B35-2F00-4A1F-BF00-443BDD313852}" srcOrd="5" destOrd="0" presId="urn:microsoft.com/office/officeart/2009/3/layout/HorizontalOrganizationChart"/>
    <dgm:cxn modelId="{B1CF348E-FD47-41FD-AEB5-988D09840412}" type="presParOf" srcId="{97031B35-2F00-4A1F-BF00-443BDD313852}" destId="{AD051EAE-777A-44F0-90A1-06DD0E5FE276}" srcOrd="0" destOrd="0" presId="urn:microsoft.com/office/officeart/2009/3/layout/HorizontalOrganizationChart"/>
    <dgm:cxn modelId="{57C18D4C-CDE7-4CDE-A59C-8717D2323417}" type="presParOf" srcId="{AD051EAE-777A-44F0-90A1-06DD0E5FE276}" destId="{FEAE92AE-FE2F-433F-89EB-469D5246CFD5}" srcOrd="0" destOrd="0" presId="urn:microsoft.com/office/officeart/2009/3/layout/HorizontalOrganizationChart"/>
    <dgm:cxn modelId="{DC6B18BA-766B-4A46-9FD0-A28043C6A6DB}" type="presParOf" srcId="{AD051EAE-777A-44F0-90A1-06DD0E5FE276}" destId="{19CB7C7B-2CB5-40FA-B125-01247110D7BF}" srcOrd="1" destOrd="0" presId="urn:microsoft.com/office/officeart/2009/3/layout/HorizontalOrganizationChart"/>
    <dgm:cxn modelId="{34DA5806-D4A2-4DAC-92EE-52AB959942AE}" type="presParOf" srcId="{97031B35-2F00-4A1F-BF00-443BDD313852}" destId="{1B3F2C27-6CCD-4613-907D-3D9E6915BFA1}" srcOrd="1" destOrd="0" presId="urn:microsoft.com/office/officeart/2009/3/layout/HorizontalOrganizationChart"/>
    <dgm:cxn modelId="{49CF1881-9589-42EC-A2DC-DA8459AB28B4}" type="presParOf" srcId="{1B3F2C27-6CCD-4613-907D-3D9E6915BFA1}" destId="{E20DF760-0C04-490A-8FC5-87880F186F8C}" srcOrd="0" destOrd="0" presId="urn:microsoft.com/office/officeart/2009/3/layout/HorizontalOrganizationChart"/>
    <dgm:cxn modelId="{ADBC86F4-221C-4F83-BC62-BC98BA4B73B6}" type="presParOf" srcId="{1B3F2C27-6CCD-4613-907D-3D9E6915BFA1}" destId="{55699A8B-B0ED-431F-BEA9-3C8789604DF8}" srcOrd="1" destOrd="0" presId="urn:microsoft.com/office/officeart/2009/3/layout/HorizontalOrganizationChart"/>
    <dgm:cxn modelId="{46FADF76-6B76-4B1A-B036-57FA24A440E4}" type="presParOf" srcId="{55699A8B-B0ED-431F-BEA9-3C8789604DF8}" destId="{FB1EBDF9-0990-4F0F-921A-B125D9B47503}" srcOrd="0" destOrd="0" presId="urn:microsoft.com/office/officeart/2009/3/layout/HorizontalOrganizationChart"/>
    <dgm:cxn modelId="{FBF38BD3-CA75-41FC-B631-6A97A8425D7D}" type="presParOf" srcId="{FB1EBDF9-0990-4F0F-921A-B125D9B47503}" destId="{9F392753-99BF-456B-BFB5-E2AAEFE12334}" srcOrd="0" destOrd="0" presId="urn:microsoft.com/office/officeart/2009/3/layout/HorizontalOrganizationChart"/>
    <dgm:cxn modelId="{741E58C7-00D7-451B-8B01-8594550B02EF}" type="presParOf" srcId="{FB1EBDF9-0990-4F0F-921A-B125D9B47503}" destId="{1C2D6A3A-2B0D-45EB-A7F0-063D027C15A1}" srcOrd="1" destOrd="0" presId="urn:microsoft.com/office/officeart/2009/3/layout/HorizontalOrganizationChart"/>
    <dgm:cxn modelId="{4B8A54F6-4B30-4ABE-8882-603DBA3E2884}" type="presParOf" srcId="{55699A8B-B0ED-431F-BEA9-3C8789604DF8}" destId="{F85104D0-978D-40E0-A0B0-A17240E90B0C}" srcOrd="1" destOrd="0" presId="urn:microsoft.com/office/officeart/2009/3/layout/HorizontalOrganizationChart"/>
    <dgm:cxn modelId="{1A0CB9F2-DBD4-4C08-994B-3FDC26D2F633}" type="presParOf" srcId="{55699A8B-B0ED-431F-BEA9-3C8789604DF8}" destId="{254BFD90-2DA7-4E78-8440-7647F40BE6EF}" srcOrd="2" destOrd="0" presId="urn:microsoft.com/office/officeart/2009/3/layout/HorizontalOrganizationChart"/>
    <dgm:cxn modelId="{89EFB6D9-9117-4B0A-B8B7-D991F7367485}" type="presParOf" srcId="{1B3F2C27-6CCD-4613-907D-3D9E6915BFA1}" destId="{C54C7CE7-33F9-4A27-AE61-D1D5565232B1}" srcOrd="2" destOrd="0" presId="urn:microsoft.com/office/officeart/2009/3/layout/HorizontalOrganizationChart"/>
    <dgm:cxn modelId="{EA664D3E-F9A0-48AC-9036-2DC884BFE0F6}" type="presParOf" srcId="{1B3F2C27-6CCD-4613-907D-3D9E6915BFA1}" destId="{17D3DFC8-8100-4DEB-965C-68F8608F8CE4}" srcOrd="3" destOrd="0" presId="urn:microsoft.com/office/officeart/2009/3/layout/HorizontalOrganizationChart"/>
    <dgm:cxn modelId="{C5D0EB49-93F1-4203-83A9-84D3F439DD1F}" type="presParOf" srcId="{17D3DFC8-8100-4DEB-965C-68F8608F8CE4}" destId="{5D90AC81-3D27-4E31-9B04-4A6FC1EE7140}" srcOrd="0" destOrd="0" presId="urn:microsoft.com/office/officeart/2009/3/layout/HorizontalOrganizationChart"/>
    <dgm:cxn modelId="{F62C4ACB-EC81-4415-85F2-F706835D683C}" type="presParOf" srcId="{5D90AC81-3D27-4E31-9B04-4A6FC1EE7140}" destId="{5DD71AE7-E9F8-4062-AAFC-DC2DFC4749D5}" srcOrd="0" destOrd="0" presId="urn:microsoft.com/office/officeart/2009/3/layout/HorizontalOrganizationChart"/>
    <dgm:cxn modelId="{AF06C49B-3839-43ED-BBD0-A87EE7D48C85}" type="presParOf" srcId="{5D90AC81-3D27-4E31-9B04-4A6FC1EE7140}" destId="{413F8F78-EB1D-4BCF-B22A-B12954E7D178}" srcOrd="1" destOrd="0" presId="urn:microsoft.com/office/officeart/2009/3/layout/HorizontalOrganizationChart"/>
    <dgm:cxn modelId="{770F394B-4C50-4729-A62C-52A0699CC224}" type="presParOf" srcId="{17D3DFC8-8100-4DEB-965C-68F8608F8CE4}" destId="{5461CB68-57F2-4F9F-914A-92985055678D}" srcOrd="1" destOrd="0" presId="urn:microsoft.com/office/officeart/2009/3/layout/HorizontalOrganizationChart"/>
    <dgm:cxn modelId="{34D17795-7607-45ED-9302-4FBC7F1A762B}" type="presParOf" srcId="{17D3DFC8-8100-4DEB-965C-68F8608F8CE4}" destId="{74C0FC5F-21BE-4785-9931-16BD93F58C72}" srcOrd="2" destOrd="0" presId="urn:microsoft.com/office/officeart/2009/3/layout/HorizontalOrganizationChart"/>
    <dgm:cxn modelId="{1EC2F249-3329-40DA-93C8-5F6FE6612F90}" type="presParOf" srcId="{97031B35-2F00-4A1F-BF00-443BDD313852}" destId="{EC664755-AA88-4FE9-B270-74967470AADE}" srcOrd="2" destOrd="0" presId="urn:microsoft.com/office/officeart/2009/3/layout/HorizontalOrganizationChart"/>
    <dgm:cxn modelId="{FC40BB8C-CA2B-4663-9BD4-0210CAC7DC96}" type="presParOf" srcId="{C838BF44-AC52-45A8-8886-3144ABA21D20}" destId="{E9764F85-ED3F-4FF3-A726-DE06F57D4528}" srcOrd="6" destOrd="0" presId="urn:microsoft.com/office/officeart/2009/3/layout/HorizontalOrganizationChart"/>
    <dgm:cxn modelId="{AA8754C8-D146-4D98-B236-00F212181093}" type="presParOf" srcId="{C838BF44-AC52-45A8-8886-3144ABA21D20}" destId="{4E939588-CDC4-44EB-9C92-B29E8E524016}" srcOrd="7" destOrd="0" presId="urn:microsoft.com/office/officeart/2009/3/layout/HorizontalOrganizationChart"/>
    <dgm:cxn modelId="{ADEE61F5-E3C1-4D00-AF4E-F702286085A7}" type="presParOf" srcId="{4E939588-CDC4-44EB-9C92-B29E8E524016}" destId="{2C985CB3-DBDF-4987-BCE6-4BEE8F6AC454}" srcOrd="0" destOrd="0" presId="urn:microsoft.com/office/officeart/2009/3/layout/HorizontalOrganizationChart"/>
    <dgm:cxn modelId="{8B47DED0-4B05-4F05-BBC8-78A2ABB44BFB}" type="presParOf" srcId="{2C985CB3-DBDF-4987-BCE6-4BEE8F6AC454}" destId="{F752408D-F4AB-40EE-94DC-03F32FD68061}" srcOrd="0" destOrd="0" presId="urn:microsoft.com/office/officeart/2009/3/layout/HorizontalOrganizationChart"/>
    <dgm:cxn modelId="{AEA6633A-92E0-4F7C-A082-CA6A0E20E30E}" type="presParOf" srcId="{2C985CB3-DBDF-4987-BCE6-4BEE8F6AC454}" destId="{39166FA3-B541-4BA1-A196-EF69326B4F01}" srcOrd="1" destOrd="0" presId="urn:microsoft.com/office/officeart/2009/3/layout/HorizontalOrganizationChart"/>
    <dgm:cxn modelId="{9062CE1F-37A7-4B5F-85AB-DBBCAEEAD51C}" type="presParOf" srcId="{4E939588-CDC4-44EB-9C92-B29E8E524016}" destId="{46117540-BC74-4F38-AA1E-7A49CE2C34DF}" srcOrd="1" destOrd="0" presId="urn:microsoft.com/office/officeart/2009/3/layout/HorizontalOrganizationChart"/>
    <dgm:cxn modelId="{3543AA2F-B70A-4798-BBB0-4E727DE45B83}" type="presParOf" srcId="{46117540-BC74-4F38-AA1E-7A49CE2C34DF}" destId="{6B78BED1-F326-467E-8EE2-AB9DF2C7656C}" srcOrd="0" destOrd="0" presId="urn:microsoft.com/office/officeart/2009/3/layout/HorizontalOrganizationChart"/>
    <dgm:cxn modelId="{2D189AEA-2005-4D50-BB24-4578953FB843}" type="presParOf" srcId="{46117540-BC74-4F38-AA1E-7A49CE2C34DF}" destId="{9B479433-4800-48A1-8B05-F1A507581ED3}" srcOrd="1" destOrd="0" presId="urn:microsoft.com/office/officeart/2009/3/layout/HorizontalOrganizationChart"/>
    <dgm:cxn modelId="{FF6ED08D-C0D1-4B86-A5FD-86D883D11E4F}" type="presParOf" srcId="{9B479433-4800-48A1-8B05-F1A507581ED3}" destId="{EF67A7EC-1CCE-4F3A-B88F-556491920977}" srcOrd="0" destOrd="0" presId="urn:microsoft.com/office/officeart/2009/3/layout/HorizontalOrganizationChart"/>
    <dgm:cxn modelId="{E9A97BC8-991B-4712-9828-E9A7CDA9F732}" type="presParOf" srcId="{EF67A7EC-1CCE-4F3A-B88F-556491920977}" destId="{6F566459-35D7-4E34-8EAD-A959441F2282}" srcOrd="0" destOrd="0" presId="urn:microsoft.com/office/officeart/2009/3/layout/HorizontalOrganizationChart"/>
    <dgm:cxn modelId="{1E5698C5-6F64-4C5C-A24F-69B4FDCD7A72}" type="presParOf" srcId="{EF67A7EC-1CCE-4F3A-B88F-556491920977}" destId="{7CA393EE-69D6-4C74-B3BA-40AA32A25C14}" srcOrd="1" destOrd="0" presId="urn:microsoft.com/office/officeart/2009/3/layout/HorizontalOrganizationChart"/>
    <dgm:cxn modelId="{9EA10AB0-96CC-4517-BDC1-12ED3310AF7D}" type="presParOf" srcId="{9B479433-4800-48A1-8B05-F1A507581ED3}" destId="{9EA2E2B1-F52A-4248-8160-9C5E713B6FB9}" srcOrd="1" destOrd="0" presId="urn:microsoft.com/office/officeart/2009/3/layout/HorizontalOrganizationChart"/>
    <dgm:cxn modelId="{951EB4E0-43AE-4ACE-9706-FFF49F988441}" type="presParOf" srcId="{9B479433-4800-48A1-8B05-F1A507581ED3}" destId="{CF0AEB04-5E9F-4665-A545-6CA395748743}" srcOrd="2" destOrd="0" presId="urn:microsoft.com/office/officeart/2009/3/layout/HorizontalOrganizationChart"/>
    <dgm:cxn modelId="{C6E9C3F4-2746-435C-BDC2-1956E5311361}" type="presParOf" srcId="{46117540-BC74-4F38-AA1E-7A49CE2C34DF}" destId="{EB4EF85A-F10E-469E-966F-83F47F4D7C3F}" srcOrd="2" destOrd="0" presId="urn:microsoft.com/office/officeart/2009/3/layout/HorizontalOrganizationChart"/>
    <dgm:cxn modelId="{424B1AC4-D8D5-4942-A08D-459D89E5E1B5}" type="presParOf" srcId="{46117540-BC74-4F38-AA1E-7A49CE2C34DF}" destId="{2BDCB9EC-B73F-4235-87D2-5C2177DB84A0}" srcOrd="3" destOrd="0" presId="urn:microsoft.com/office/officeart/2009/3/layout/HorizontalOrganizationChart"/>
    <dgm:cxn modelId="{1A6FEF5A-1F5C-4A59-8128-F7CF0E529F4D}" type="presParOf" srcId="{2BDCB9EC-B73F-4235-87D2-5C2177DB84A0}" destId="{EAFB9455-502F-45B6-A322-D198A8614E6F}" srcOrd="0" destOrd="0" presId="urn:microsoft.com/office/officeart/2009/3/layout/HorizontalOrganizationChart"/>
    <dgm:cxn modelId="{6E825A05-694F-4FB4-8837-560C732F7560}" type="presParOf" srcId="{EAFB9455-502F-45B6-A322-D198A8614E6F}" destId="{183F2A81-4F0B-454F-A0B5-43E030621008}" srcOrd="0" destOrd="0" presId="urn:microsoft.com/office/officeart/2009/3/layout/HorizontalOrganizationChart"/>
    <dgm:cxn modelId="{994E702C-2CE7-4588-8428-51D1D9FF56C8}" type="presParOf" srcId="{EAFB9455-502F-45B6-A322-D198A8614E6F}" destId="{0FB11C98-4064-4A6F-A8CD-C8A0D774C6E8}" srcOrd="1" destOrd="0" presId="urn:microsoft.com/office/officeart/2009/3/layout/HorizontalOrganizationChart"/>
    <dgm:cxn modelId="{777C38FE-A6D2-42AE-A9FA-97F72242819C}" type="presParOf" srcId="{2BDCB9EC-B73F-4235-87D2-5C2177DB84A0}" destId="{DBC37FCB-5FEE-4B1D-8DAE-6AA51B207EDF}" srcOrd="1" destOrd="0" presId="urn:microsoft.com/office/officeart/2009/3/layout/HorizontalOrganizationChart"/>
    <dgm:cxn modelId="{5D952EA5-C7CE-4965-A83C-8993EF2CD3AD}" type="presParOf" srcId="{2BDCB9EC-B73F-4235-87D2-5C2177DB84A0}" destId="{E922C95B-97A5-44FA-B1C3-45A30B630E45}" srcOrd="2" destOrd="0" presId="urn:microsoft.com/office/officeart/2009/3/layout/HorizontalOrganizationChart"/>
    <dgm:cxn modelId="{3564BF12-C10B-4CBA-869D-F186D759BCAB}" type="presParOf" srcId="{4E939588-CDC4-44EB-9C92-B29E8E524016}" destId="{0B49D4CF-0F0D-4896-8313-BA241CA5A32E}" srcOrd="2" destOrd="0" presId="urn:microsoft.com/office/officeart/2009/3/layout/HorizontalOrganizationChart"/>
    <dgm:cxn modelId="{A07A6DCA-5697-4031-AFF1-F6A84E235A79}" type="presParOf" srcId="{44961B46-6F55-4023-BE23-B0ACB2056A1D}" destId="{D274BFDA-8D78-455F-9E44-BD5A76A2F64E}" srcOrd="2" destOrd="0" presId="urn:microsoft.com/office/officeart/2009/3/layout/Horizontal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4EF85A-F10E-469E-966F-83F47F4D7C3F}">
      <dsp:nvSpPr>
        <dsp:cNvPr id="0" name=""/>
        <dsp:cNvSpPr/>
      </dsp:nvSpPr>
      <dsp:spPr>
        <a:xfrm>
          <a:off x="3516864" y="3412517"/>
          <a:ext cx="231360" cy="248712"/>
        </a:xfrm>
        <a:custGeom>
          <a:avLst/>
          <a:gdLst/>
          <a:ahLst/>
          <a:cxnLst/>
          <a:rect l="0" t="0" r="0" b="0"/>
          <a:pathLst>
            <a:path>
              <a:moveTo>
                <a:pt x="0" y="0"/>
              </a:moveTo>
              <a:lnTo>
                <a:pt x="115680" y="0"/>
              </a:lnTo>
              <a:lnTo>
                <a:pt x="115680" y="248712"/>
              </a:lnTo>
              <a:lnTo>
                <a:pt x="231360" y="24871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78BED1-F326-467E-8EE2-AB9DF2C7656C}">
      <dsp:nvSpPr>
        <dsp:cNvPr id="0" name=""/>
        <dsp:cNvSpPr/>
      </dsp:nvSpPr>
      <dsp:spPr>
        <a:xfrm>
          <a:off x="3516864" y="3163804"/>
          <a:ext cx="231360" cy="248712"/>
        </a:xfrm>
        <a:custGeom>
          <a:avLst/>
          <a:gdLst/>
          <a:ahLst/>
          <a:cxnLst/>
          <a:rect l="0" t="0" r="0" b="0"/>
          <a:pathLst>
            <a:path>
              <a:moveTo>
                <a:pt x="0" y="248712"/>
              </a:moveTo>
              <a:lnTo>
                <a:pt x="115680" y="248712"/>
              </a:lnTo>
              <a:lnTo>
                <a:pt x="115680" y="0"/>
              </a:lnTo>
              <a:lnTo>
                <a:pt x="231360"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764F85-ED3F-4FF3-A726-DE06F57D4528}">
      <dsp:nvSpPr>
        <dsp:cNvPr id="0" name=""/>
        <dsp:cNvSpPr/>
      </dsp:nvSpPr>
      <dsp:spPr>
        <a:xfrm>
          <a:off x="2128699" y="1920240"/>
          <a:ext cx="231360" cy="1492277"/>
        </a:xfrm>
        <a:custGeom>
          <a:avLst/>
          <a:gdLst/>
          <a:ahLst/>
          <a:cxnLst/>
          <a:rect l="0" t="0" r="0" b="0"/>
          <a:pathLst>
            <a:path>
              <a:moveTo>
                <a:pt x="0" y="0"/>
              </a:moveTo>
              <a:lnTo>
                <a:pt x="115680" y="0"/>
              </a:lnTo>
              <a:lnTo>
                <a:pt x="115680" y="1492277"/>
              </a:lnTo>
              <a:lnTo>
                <a:pt x="231360" y="149227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4C7CE7-33F9-4A27-AE61-D1D5565232B1}">
      <dsp:nvSpPr>
        <dsp:cNvPr id="0" name=""/>
        <dsp:cNvSpPr/>
      </dsp:nvSpPr>
      <dsp:spPr>
        <a:xfrm>
          <a:off x="3516864" y="2417665"/>
          <a:ext cx="231360" cy="248712"/>
        </a:xfrm>
        <a:custGeom>
          <a:avLst/>
          <a:gdLst/>
          <a:ahLst/>
          <a:cxnLst/>
          <a:rect l="0" t="0" r="0" b="0"/>
          <a:pathLst>
            <a:path>
              <a:moveTo>
                <a:pt x="0" y="0"/>
              </a:moveTo>
              <a:lnTo>
                <a:pt x="115680" y="0"/>
              </a:lnTo>
              <a:lnTo>
                <a:pt x="115680" y="248712"/>
              </a:lnTo>
              <a:lnTo>
                <a:pt x="231360" y="24871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0DF760-0C04-490A-8FC5-87880F186F8C}">
      <dsp:nvSpPr>
        <dsp:cNvPr id="0" name=""/>
        <dsp:cNvSpPr/>
      </dsp:nvSpPr>
      <dsp:spPr>
        <a:xfrm>
          <a:off x="3516864" y="2168952"/>
          <a:ext cx="231360" cy="248712"/>
        </a:xfrm>
        <a:custGeom>
          <a:avLst/>
          <a:gdLst/>
          <a:ahLst/>
          <a:cxnLst/>
          <a:rect l="0" t="0" r="0" b="0"/>
          <a:pathLst>
            <a:path>
              <a:moveTo>
                <a:pt x="0" y="248712"/>
              </a:moveTo>
              <a:lnTo>
                <a:pt x="115680" y="248712"/>
              </a:lnTo>
              <a:lnTo>
                <a:pt x="115680" y="0"/>
              </a:lnTo>
              <a:lnTo>
                <a:pt x="231360"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A08F2F-5F54-41A5-93B4-0EA68B6DE20A}">
      <dsp:nvSpPr>
        <dsp:cNvPr id="0" name=""/>
        <dsp:cNvSpPr/>
      </dsp:nvSpPr>
      <dsp:spPr>
        <a:xfrm>
          <a:off x="2128699" y="1920240"/>
          <a:ext cx="231360" cy="497425"/>
        </a:xfrm>
        <a:custGeom>
          <a:avLst/>
          <a:gdLst/>
          <a:ahLst/>
          <a:cxnLst/>
          <a:rect l="0" t="0" r="0" b="0"/>
          <a:pathLst>
            <a:path>
              <a:moveTo>
                <a:pt x="0" y="0"/>
              </a:moveTo>
              <a:lnTo>
                <a:pt x="115680" y="0"/>
              </a:lnTo>
              <a:lnTo>
                <a:pt x="115680" y="497425"/>
              </a:lnTo>
              <a:lnTo>
                <a:pt x="231360" y="49742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355F5E-AB2E-46C8-8AA0-50AF7E1A9043}">
      <dsp:nvSpPr>
        <dsp:cNvPr id="0" name=""/>
        <dsp:cNvSpPr/>
      </dsp:nvSpPr>
      <dsp:spPr>
        <a:xfrm>
          <a:off x="3516864" y="1422814"/>
          <a:ext cx="231360" cy="248712"/>
        </a:xfrm>
        <a:custGeom>
          <a:avLst/>
          <a:gdLst/>
          <a:ahLst/>
          <a:cxnLst/>
          <a:rect l="0" t="0" r="0" b="0"/>
          <a:pathLst>
            <a:path>
              <a:moveTo>
                <a:pt x="0" y="0"/>
              </a:moveTo>
              <a:lnTo>
                <a:pt x="115680" y="0"/>
              </a:lnTo>
              <a:lnTo>
                <a:pt x="115680" y="248712"/>
              </a:lnTo>
              <a:lnTo>
                <a:pt x="231360" y="24871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05559C-F553-4A2A-8B50-091C4ABB308B}">
      <dsp:nvSpPr>
        <dsp:cNvPr id="0" name=""/>
        <dsp:cNvSpPr/>
      </dsp:nvSpPr>
      <dsp:spPr>
        <a:xfrm>
          <a:off x="3516864" y="1174101"/>
          <a:ext cx="231360" cy="248712"/>
        </a:xfrm>
        <a:custGeom>
          <a:avLst/>
          <a:gdLst/>
          <a:ahLst/>
          <a:cxnLst/>
          <a:rect l="0" t="0" r="0" b="0"/>
          <a:pathLst>
            <a:path>
              <a:moveTo>
                <a:pt x="0" y="248712"/>
              </a:moveTo>
              <a:lnTo>
                <a:pt x="115680" y="248712"/>
              </a:lnTo>
              <a:lnTo>
                <a:pt x="115680" y="0"/>
              </a:lnTo>
              <a:lnTo>
                <a:pt x="231360"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13E6DF-236B-4CEB-B042-F3D2C0CF89DF}">
      <dsp:nvSpPr>
        <dsp:cNvPr id="0" name=""/>
        <dsp:cNvSpPr/>
      </dsp:nvSpPr>
      <dsp:spPr>
        <a:xfrm>
          <a:off x="2128699" y="1422814"/>
          <a:ext cx="231360" cy="497425"/>
        </a:xfrm>
        <a:custGeom>
          <a:avLst/>
          <a:gdLst/>
          <a:ahLst/>
          <a:cxnLst/>
          <a:rect l="0" t="0" r="0" b="0"/>
          <a:pathLst>
            <a:path>
              <a:moveTo>
                <a:pt x="0" y="497425"/>
              </a:moveTo>
              <a:lnTo>
                <a:pt x="115680" y="497425"/>
              </a:lnTo>
              <a:lnTo>
                <a:pt x="115680" y="0"/>
              </a:lnTo>
              <a:lnTo>
                <a:pt x="231360"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C25553-145B-4C71-BA00-944AAE311830}">
      <dsp:nvSpPr>
        <dsp:cNvPr id="0" name=""/>
        <dsp:cNvSpPr/>
      </dsp:nvSpPr>
      <dsp:spPr>
        <a:xfrm>
          <a:off x="3516864" y="427962"/>
          <a:ext cx="231360" cy="248712"/>
        </a:xfrm>
        <a:custGeom>
          <a:avLst/>
          <a:gdLst/>
          <a:ahLst/>
          <a:cxnLst/>
          <a:rect l="0" t="0" r="0" b="0"/>
          <a:pathLst>
            <a:path>
              <a:moveTo>
                <a:pt x="0" y="0"/>
              </a:moveTo>
              <a:lnTo>
                <a:pt x="115680" y="0"/>
              </a:lnTo>
              <a:lnTo>
                <a:pt x="115680" y="248712"/>
              </a:lnTo>
              <a:lnTo>
                <a:pt x="231360" y="24871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C9B181-0209-4AE3-B0CE-13E6E9A92413}">
      <dsp:nvSpPr>
        <dsp:cNvPr id="0" name=""/>
        <dsp:cNvSpPr/>
      </dsp:nvSpPr>
      <dsp:spPr>
        <a:xfrm>
          <a:off x="3516864" y="179249"/>
          <a:ext cx="231360" cy="248712"/>
        </a:xfrm>
        <a:custGeom>
          <a:avLst/>
          <a:gdLst/>
          <a:ahLst/>
          <a:cxnLst/>
          <a:rect l="0" t="0" r="0" b="0"/>
          <a:pathLst>
            <a:path>
              <a:moveTo>
                <a:pt x="0" y="248712"/>
              </a:moveTo>
              <a:lnTo>
                <a:pt x="115680" y="248712"/>
              </a:lnTo>
              <a:lnTo>
                <a:pt x="115680" y="0"/>
              </a:lnTo>
              <a:lnTo>
                <a:pt x="231360"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F21EA8-3F7B-4E51-A0EF-1ADAD047C84E}">
      <dsp:nvSpPr>
        <dsp:cNvPr id="0" name=""/>
        <dsp:cNvSpPr/>
      </dsp:nvSpPr>
      <dsp:spPr>
        <a:xfrm>
          <a:off x="2128699" y="427962"/>
          <a:ext cx="231360" cy="1492277"/>
        </a:xfrm>
        <a:custGeom>
          <a:avLst/>
          <a:gdLst/>
          <a:ahLst/>
          <a:cxnLst/>
          <a:rect l="0" t="0" r="0" b="0"/>
          <a:pathLst>
            <a:path>
              <a:moveTo>
                <a:pt x="0" y="1492277"/>
              </a:moveTo>
              <a:lnTo>
                <a:pt x="115680" y="1492277"/>
              </a:lnTo>
              <a:lnTo>
                <a:pt x="115680" y="0"/>
              </a:lnTo>
              <a:lnTo>
                <a:pt x="231360"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F61405-D3A9-411B-9E2F-0DE88EC9C387}">
      <dsp:nvSpPr>
        <dsp:cNvPr id="0" name=""/>
        <dsp:cNvSpPr/>
      </dsp:nvSpPr>
      <dsp:spPr>
        <a:xfrm>
          <a:off x="971895" y="1743827"/>
          <a:ext cx="1156804" cy="352825"/>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UNICEF Parternship to Prevent Child Marriage in Roma Communities</a:t>
          </a:r>
        </a:p>
      </dsp:txBody>
      <dsp:txXfrm>
        <a:off x="971895" y="1743827"/>
        <a:ext cx="1156804" cy="352825"/>
      </dsp:txXfrm>
    </dsp:sp>
    <dsp:sp modelId="{688B382E-98F0-4E8A-BFE3-2D0481F517CA}">
      <dsp:nvSpPr>
        <dsp:cNvPr id="0" name=""/>
        <dsp:cNvSpPr/>
      </dsp:nvSpPr>
      <dsp:spPr>
        <a:xfrm>
          <a:off x="2360060" y="251549"/>
          <a:ext cx="1156804" cy="352825"/>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Government of Serbia</a:t>
          </a:r>
        </a:p>
      </dsp:txBody>
      <dsp:txXfrm>
        <a:off x="2360060" y="251549"/>
        <a:ext cx="1156804" cy="352825"/>
      </dsp:txXfrm>
    </dsp:sp>
    <dsp:sp modelId="{EDC40D18-55F2-4FE2-ABD1-114C11F8BF7B}">
      <dsp:nvSpPr>
        <dsp:cNvPr id="0" name=""/>
        <dsp:cNvSpPr/>
      </dsp:nvSpPr>
      <dsp:spPr>
        <a:xfrm>
          <a:off x="3748225" y="2836"/>
          <a:ext cx="1156804" cy="352825"/>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Strengthen policies</a:t>
          </a:r>
        </a:p>
      </dsp:txBody>
      <dsp:txXfrm>
        <a:off x="3748225" y="2836"/>
        <a:ext cx="1156804" cy="352825"/>
      </dsp:txXfrm>
    </dsp:sp>
    <dsp:sp modelId="{B9BE49B5-7557-4395-ABEE-5BD50773A13C}">
      <dsp:nvSpPr>
        <dsp:cNvPr id="0" name=""/>
        <dsp:cNvSpPr/>
      </dsp:nvSpPr>
      <dsp:spPr>
        <a:xfrm>
          <a:off x="3748225" y="500262"/>
          <a:ext cx="1156804" cy="352825"/>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Incentives for legal marriage</a:t>
          </a:r>
        </a:p>
      </dsp:txBody>
      <dsp:txXfrm>
        <a:off x="3748225" y="500262"/>
        <a:ext cx="1156804" cy="352825"/>
      </dsp:txXfrm>
    </dsp:sp>
    <dsp:sp modelId="{131F5113-D467-41E4-B6D3-B33B1BF21233}">
      <dsp:nvSpPr>
        <dsp:cNvPr id="0" name=""/>
        <dsp:cNvSpPr/>
      </dsp:nvSpPr>
      <dsp:spPr>
        <a:xfrm>
          <a:off x="2360060" y="1246401"/>
          <a:ext cx="1156804" cy="352825"/>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NGO &amp; IO</a:t>
          </a:r>
        </a:p>
      </dsp:txBody>
      <dsp:txXfrm>
        <a:off x="2360060" y="1246401"/>
        <a:ext cx="1156804" cy="352825"/>
      </dsp:txXfrm>
    </dsp:sp>
    <dsp:sp modelId="{C4ADA287-6B6F-4B24-8FF1-1290BC4A746A}">
      <dsp:nvSpPr>
        <dsp:cNvPr id="0" name=""/>
        <dsp:cNvSpPr/>
      </dsp:nvSpPr>
      <dsp:spPr>
        <a:xfrm>
          <a:off x="3748225" y="997688"/>
          <a:ext cx="1156804" cy="352825"/>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Education to Roma</a:t>
          </a:r>
        </a:p>
      </dsp:txBody>
      <dsp:txXfrm>
        <a:off x="3748225" y="997688"/>
        <a:ext cx="1156804" cy="352825"/>
      </dsp:txXfrm>
    </dsp:sp>
    <dsp:sp modelId="{3C7E832C-D059-4CF0-B3E1-F67029C3D882}">
      <dsp:nvSpPr>
        <dsp:cNvPr id="0" name=""/>
        <dsp:cNvSpPr/>
      </dsp:nvSpPr>
      <dsp:spPr>
        <a:xfrm>
          <a:off x="3748225" y="1495114"/>
          <a:ext cx="1156804" cy="352825"/>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Promote child rights &amp; gender equality</a:t>
          </a:r>
        </a:p>
      </dsp:txBody>
      <dsp:txXfrm>
        <a:off x="3748225" y="1495114"/>
        <a:ext cx="1156804" cy="352825"/>
      </dsp:txXfrm>
    </dsp:sp>
    <dsp:sp modelId="{FEAE92AE-FE2F-433F-89EB-469D5246CFD5}">
      <dsp:nvSpPr>
        <dsp:cNvPr id="0" name=""/>
        <dsp:cNvSpPr/>
      </dsp:nvSpPr>
      <dsp:spPr>
        <a:xfrm>
          <a:off x="2360060" y="2241253"/>
          <a:ext cx="1156804" cy="352825"/>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Research</a:t>
          </a:r>
        </a:p>
      </dsp:txBody>
      <dsp:txXfrm>
        <a:off x="2360060" y="2241253"/>
        <a:ext cx="1156804" cy="352825"/>
      </dsp:txXfrm>
    </dsp:sp>
    <dsp:sp modelId="{9F392753-99BF-456B-BFB5-E2AAEFE12334}">
      <dsp:nvSpPr>
        <dsp:cNvPr id="0" name=""/>
        <dsp:cNvSpPr/>
      </dsp:nvSpPr>
      <dsp:spPr>
        <a:xfrm>
          <a:off x="3748225" y="1992540"/>
          <a:ext cx="1156804" cy="352825"/>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Surveys and reports</a:t>
          </a:r>
        </a:p>
      </dsp:txBody>
      <dsp:txXfrm>
        <a:off x="3748225" y="1992540"/>
        <a:ext cx="1156804" cy="352825"/>
      </dsp:txXfrm>
    </dsp:sp>
    <dsp:sp modelId="{5DD71AE7-E9F8-4062-AAFC-DC2DFC4749D5}">
      <dsp:nvSpPr>
        <dsp:cNvPr id="0" name=""/>
        <dsp:cNvSpPr/>
      </dsp:nvSpPr>
      <dsp:spPr>
        <a:xfrm>
          <a:off x="3748225" y="2489966"/>
          <a:ext cx="1156804" cy="352825"/>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Provide data &amp; info to government, CSOs, citizens</a:t>
          </a:r>
        </a:p>
      </dsp:txBody>
      <dsp:txXfrm>
        <a:off x="3748225" y="2489966"/>
        <a:ext cx="1156804" cy="352825"/>
      </dsp:txXfrm>
    </dsp:sp>
    <dsp:sp modelId="{F752408D-F4AB-40EE-94DC-03F32FD68061}">
      <dsp:nvSpPr>
        <dsp:cNvPr id="0" name=""/>
        <dsp:cNvSpPr/>
      </dsp:nvSpPr>
      <dsp:spPr>
        <a:xfrm>
          <a:off x="2360060" y="3236104"/>
          <a:ext cx="1156804" cy="352825"/>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CSO &amp; Private sector</a:t>
          </a:r>
        </a:p>
      </dsp:txBody>
      <dsp:txXfrm>
        <a:off x="2360060" y="3236104"/>
        <a:ext cx="1156804" cy="352825"/>
      </dsp:txXfrm>
    </dsp:sp>
    <dsp:sp modelId="{6F566459-35D7-4E34-8EAD-A959441F2282}">
      <dsp:nvSpPr>
        <dsp:cNvPr id="0" name=""/>
        <dsp:cNvSpPr/>
      </dsp:nvSpPr>
      <dsp:spPr>
        <a:xfrm>
          <a:off x="3748225" y="2987392"/>
          <a:ext cx="1156804" cy="352825"/>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Promote quality education</a:t>
          </a:r>
        </a:p>
      </dsp:txBody>
      <dsp:txXfrm>
        <a:off x="3748225" y="2987392"/>
        <a:ext cx="1156804" cy="352825"/>
      </dsp:txXfrm>
    </dsp:sp>
    <dsp:sp modelId="{183F2A81-4F0B-454F-A0B5-43E030621008}">
      <dsp:nvSpPr>
        <dsp:cNvPr id="0" name=""/>
        <dsp:cNvSpPr/>
      </dsp:nvSpPr>
      <dsp:spPr>
        <a:xfrm>
          <a:off x="3748225" y="3484817"/>
          <a:ext cx="1156804" cy="352825"/>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Skills training</a:t>
          </a:r>
        </a:p>
      </dsp:txBody>
      <dsp:txXfrm>
        <a:off x="3748225" y="3484817"/>
        <a:ext cx="1156804" cy="352825"/>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Serbia</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5619</TotalTime>
  <Pages>11</Pages>
  <Words>2498</Words>
  <Characters>14241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Addressing Roma Child Marriage in Serbia through UNICEF Partnerships</vt:lpstr>
    </vt:vector>
  </TitlesOfParts>
  <Company>CARE</Company>
  <LinksUpToDate>false</LinksUpToDate>
  <CharactersWithSpaces>16706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Roma Child Marriage in Serbia through UNICEF Partnerships</dc:title>
  <dc:subject>PIA 2501</dc:subject>
  <dc:creator>Allison Reefer</dc:creator>
  <cp:keywords/>
  <dc:description/>
  <cp:lastModifiedBy>Allie Reefer</cp:lastModifiedBy>
  <cp:revision>16</cp:revision>
  <dcterms:created xsi:type="dcterms:W3CDTF">2014-10-04T01:57:00Z</dcterms:created>
  <dcterms:modified xsi:type="dcterms:W3CDTF">2015-02-10T01:47:00Z</dcterms:modified>
</cp:coreProperties>
</file>